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1DF74" w14:textId="77777777" w:rsidR="008F2F04" w:rsidRPr="004447C0" w:rsidRDefault="008F2F04" w:rsidP="00E3203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data_metai"/>
      <w:bookmarkStart w:id="1" w:name="_GoBack"/>
      <w:bookmarkEnd w:id="1"/>
      <w:r w:rsidRPr="004447C0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44CB046C" wp14:editId="3B757CC6">
            <wp:extent cx="466725" cy="56197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651BF" w14:textId="77777777" w:rsidR="008F2F04" w:rsidRPr="004447C0" w:rsidRDefault="008F2F04" w:rsidP="00E3203B">
      <w:pPr>
        <w:pStyle w:val="statymopavad"/>
        <w:spacing w:after="0" w:line="240" w:lineRule="auto"/>
        <w:ind w:firstLine="0"/>
        <w:rPr>
          <w:rFonts w:ascii="Times New Roman" w:hAnsi="Times New Roman"/>
          <w:b/>
          <w:bCs/>
          <w:szCs w:val="24"/>
        </w:rPr>
      </w:pPr>
      <w:r w:rsidRPr="004447C0">
        <w:rPr>
          <w:rFonts w:ascii="Times New Roman" w:hAnsi="Times New Roman"/>
          <w:b/>
          <w:bCs/>
          <w:sz w:val="28"/>
          <w:szCs w:val="28"/>
        </w:rPr>
        <w:t>KLAIPĖDOS RAJONO SAVIVALDYBĖS TARYBA</w:t>
      </w:r>
    </w:p>
    <w:p w14:paraId="307BE548" w14:textId="77777777" w:rsidR="00567472" w:rsidRPr="00D12FB5" w:rsidRDefault="00567472" w:rsidP="00E3203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</w:rPr>
      </w:pPr>
    </w:p>
    <w:bookmarkEnd w:id="0"/>
    <w:p w14:paraId="02F0D1FA" w14:textId="77777777" w:rsidR="00625FCD" w:rsidRPr="00625FCD" w:rsidRDefault="00625FCD" w:rsidP="00E3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625FC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SPRENDIMAS </w:t>
      </w:r>
    </w:p>
    <w:p w14:paraId="6BB40F6D" w14:textId="57E06E59" w:rsidR="00625FCD" w:rsidRPr="00625FCD" w:rsidRDefault="00625FCD" w:rsidP="00E3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2" w:name="_Hlk151110182"/>
      <w:r w:rsidRPr="00625FCD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DĖL </w:t>
      </w:r>
      <w:r w:rsidRPr="00625FC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RAJONO TURIZMO INFORMACIJOS CENTRO TEIKIAMŲ PASLAUGŲ KAINŲ NUSTATYMO</w:t>
      </w:r>
    </w:p>
    <w:bookmarkEnd w:id="2"/>
    <w:p w14:paraId="75C0BDDC" w14:textId="77777777" w:rsidR="00625FCD" w:rsidRPr="00625FCD" w:rsidRDefault="00625FCD" w:rsidP="00E320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E409C07" w14:textId="45BB64C9" w:rsidR="00625FCD" w:rsidRPr="00625FCD" w:rsidRDefault="00625FCD" w:rsidP="00E32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gruodžio </w:t>
      </w:r>
      <w:r w:rsid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625F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T11-</w:t>
      </w:r>
      <w:r w:rsidR="0065170D">
        <w:rPr>
          <w:rFonts w:ascii="Times New Roman" w:eastAsia="Times New Roman" w:hAnsi="Times New Roman" w:cs="Times New Roman"/>
          <w:sz w:val="24"/>
          <w:szCs w:val="24"/>
          <w:lang w:eastAsia="lt-LT"/>
        </w:rPr>
        <w:t>384</w:t>
      </w:r>
    </w:p>
    <w:p w14:paraId="0FAEA32B" w14:textId="77777777" w:rsidR="00625FCD" w:rsidRPr="00625FCD" w:rsidRDefault="00625FCD" w:rsidP="00E32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Gargždai</w:t>
      </w:r>
    </w:p>
    <w:p w14:paraId="39B66E61" w14:textId="77777777" w:rsidR="00625FCD" w:rsidRPr="008F2F04" w:rsidRDefault="00625FCD" w:rsidP="00E3203B">
      <w:pPr>
        <w:tabs>
          <w:tab w:val="left" w:pos="31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6B55D33" w14:textId="067B1B75" w:rsidR="00625FCD" w:rsidRPr="008F2F04" w:rsidRDefault="00625FCD" w:rsidP="00E3203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rajono savivaldybės taryba, vadovaudamasi Lietuvos Respublikos vietos savivaldos įstatymo 15 straipsnio 2 dalies 29 punktu</w:t>
      </w:r>
      <w:r w:rsidR="006517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65170D" w:rsidRPr="0065170D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kelių transporto kodekso 16 straipsnio 5 dalimi</w:t>
      </w:r>
      <w:r w:rsidR="00AA0C73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0130D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atsižvelg</w:t>
      </w:r>
      <w:r w:rsidR="00AA0C73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dama</w:t>
      </w:r>
      <w:r w:rsidR="0010130D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</w:t>
      </w:r>
      <w:r w:rsidR="002112FA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lapkričio 14 d. Turizmo tarybos posėdžio </w:t>
      </w:r>
      <w:r w:rsidR="005008A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2112FA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protokolą, </w:t>
      </w: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n u s p r e n d ž i a:</w:t>
      </w:r>
    </w:p>
    <w:p w14:paraId="5630D424" w14:textId="46A2E76C" w:rsidR="00625FCD" w:rsidRPr="008F2F04" w:rsidRDefault="00625FCD" w:rsidP="00E3203B">
      <w:pPr>
        <w:tabs>
          <w:tab w:val="left" w:pos="0"/>
          <w:tab w:val="left" w:pos="1134"/>
          <w:tab w:val="left" w:pos="127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AA0C73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Nustatyti </w:t>
      </w: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rajono turizmo informacijos centro teikiam</w:t>
      </w:r>
      <w:r w:rsidR="00AA0C73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kain</w:t>
      </w:r>
      <w:r w:rsidR="00AA0C73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s:</w:t>
      </w:r>
    </w:p>
    <w:p w14:paraId="2A475953" w14:textId="5E1BB5A9" w:rsidR="00625FCD" w:rsidRPr="008F2F04" w:rsidRDefault="008F2F04" w:rsidP="00E3203B">
      <w:pPr>
        <w:tabs>
          <w:tab w:val="left" w:pos="1276"/>
          <w:tab w:val="left" w:pos="1701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1.1. </w:t>
      </w:r>
      <w:r w:rsidR="00625FCD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Atvirukams taikomas antkainis – 20 proc. </w:t>
      </w:r>
    </w:p>
    <w:p w14:paraId="74C243B1" w14:textId="122840AC" w:rsidR="00625FCD" w:rsidRPr="008F2F04" w:rsidRDefault="008F2F04" w:rsidP="00E3203B">
      <w:pPr>
        <w:tabs>
          <w:tab w:val="left" w:pos="1134"/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1.2. </w:t>
      </w:r>
      <w:r w:rsidR="00625FCD"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Leidiniams taikomas antkainis – 20 proc.</w:t>
      </w:r>
    </w:p>
    <w:p w14:paraId="692A08F5" w14:textId="6909EC5F" w:rsidR="00625FCD" w:rsidRPr="008F2F04" w:rsidRDefault="008F2F04" w:rsidP="00E3203B">
      <w:pPr>
        <w:pStyle w:val="Sraopastraipa"/>
        <w:numPr>
          <w:ilvl w:val="1"/>
          <w:numId w:val="7"/>
        </w:numPr>
        <w:rPr>
          <w:lang w:eastAsia="lt-LT"/>
        </w:rPr>
      </w:pPr>
      <w:r w:rsidRPr="008F2F04">
        <w:rPr>
          <w:lang w:eastAsia="lt-LT"/>
        </w:rPr>
        <w:t xml:space="preserve"> </w:t>
      </w:r>
      <w:r w:rsidR="00625FCD" w:rsidRPr="008F2F04">
        <w:rPr>
          <w:lang w:eastAsia="lt-LT"/>
        </w:rPr>
        <w:t>Suvenyrams, meno dirbiniams, turistinei atributikai taikomas antkainis – 20 proc.</w:t>
      </w:r>
    </w:p>
    <w:p w14:paraId="6AC15944" w14:textId="0530FEC1" w:rsidR="00625FCD" w:rsidRPr="008F2F04" w:rsidRDefault="00625FCD" w:rsidP="00E3203B">
      <w:pPr>
        <w:tabs>
          <w:tab w:val="left" w:pos="1134"/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1.4. </w:t>
      </w:r>
      <w:proofErr w:type="spellStart"/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Magnetukas</w:t>
      </w:r>
      <w:proofErr w:type="spellEnd"/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„Surink Lietuvą“ – 2,00 </w:t>
      </w:r>
      <w:proofErr w:type="spellStart"/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68A77E6" w14:textId="0EAD88AE" w:rsidR="00625FCD" w:rsidRPr="008F2F04" w:rsidRDefault="00625FCD" w:rsidP="00E3203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1.5. Magnetinė lenta „Surink Lietuvą“ – 14,00 </w:t>
      </w:r>
      <w:proofErr w:type="spellStart"/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9F7F60A" w14:textId="77777777" w:rsidR="0065170D" w:rsidRPr="00625FCD" w:rsidRDefault="00625FCD" w:rsidP="0065170D">
      <w:pPr>
        <w:tabs>
          <w:tab w:val="left" w:pos="1276"/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1.6. </w:t>
      </w:r>
      <w:r w:rsidR="0065170D"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Pažintinių turų, ekskursijų organizavimas, gido paslaugos po Klaipėdos rajoną ir apylinkes – 30 </w:t>
      </w:r>
      <w:proofErr w:type="spellStart"/>
      <w:r w:rsidR="0065170D"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="0065170D"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už valandą, grupėms iki 5 asm. – 10 </w:t>
      </w:r>
      <w:proofErr w:type="spellStart"/>
      <w:r w:rsidR="0065170D"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="0065170D"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už </w:t>
      </w:r>
      <w:r w:rsidR="0065170D" w:rsidRPr="00AA54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valandą. Nurodytos kainos taikomos įstaigos gidams.</w:t>
      </w:r>
    </w:p>
    <w:p w14:paraId="54F88337" w14:textId="58A6A770" w:rsidR="00625FCD" w:rsidRPr="008F2F04" w:rsidRDefault="00625FCD" w:rsidP="00E3203B">
      <w:pPr>
        <w:tabs>
          <w:tab w:val="left" w:pos="1276"/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>1.7. ,,Pamario turizmo klasterio“ paslaugų pardavimui taikomas antkainis – 10 proc.</w:t>
      </w:r>
    </w:p>
    <w:p w14:paraId="7EED6D47" w14:textId="3EEC00B3" w:rsidR="00625FCD" w:rsidRPr="00625FCD" w:rsidRDefault="00625FCD" w:rsidP="00E3203B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F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1.8. Sportinių </w:t>
      </w: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turistinių renginių dalyvio registracijos mokestis – 18,00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3A2C70F8" w14:textId="77777777" w:rsidR="00625FCD" w:rsidRPr="00625FCD" w:rsidRDefault="00625FCD" w:rsidP="00E3203B">
      <w:pPr>
        <w:tabs>
          <w:tab w:val="left" w:pos="1276"/>
          <w:tab w:val="left" w:pos="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1.9. Spausdinimo, kopijavimo ir skenavimo paslaugos – 0,20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už vieną A4 formato lapą.</w:t>
      </w:r>
    </w:p>
    <w:p w14:paraId="713CCDB4" w14:textId="30E4B82B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1.10. Dvivietės baidarės nuoma 1 valandai – 3,00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1 dienai – 14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2716BE92" w14:textId="694A5E5C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1.11. Dešimties vietų kanojos nuoma 1 valandai – 20,00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1 dienai – 60,00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</w:p>
    <w:p w14:paraId="58C3495A" w14:textId="34C1AD6C" w:rsidR="00625FCD" w:rsidRPr="00625FCD" w:rsidRDefault="00625FCD" w:rsidP="00E3203B">
      <w:pPr>
        <w:tabs>
          <w:tab w:val="left" w:pos="1276"/>
          <w:tab w:val="left" w:pos="1701"/>
        </w:tabs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1.12. Stovyklavimo paslaugos 1 para – 3,00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vaikui iki 3 m nemokamai, augintiniui – 3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34AF65EA" w14:textId="2456F774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1.13. Už palapinės pastatymą 1 parai – 8,00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4A9C336A" w14:textId="408E72AF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1.14. Už automobilio vietą – 5,00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</w:p>
    <w:p w14:paraId="2C7296DC" w14:textId="20341233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1.15. Už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kemperio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vietą – 20,00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2C0FD11D" w14:textId="19C7A146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1.16. Už prikabinamą namelį – 25,00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31A12182" w14:textId="18966085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1.17. Edukacinei programai „Žuvies kelias“ taikomas antkainis – 10 proc.,</w:t>
      </w:r>
    </w:p>
    <w:p w14:paraId="0D8F35BF" w14:textId="602E2592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1.18. Plaukimas istoriniu laivu 1 valanda – 110,00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2 valandos – 170,00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už kiekvieną papildomą valandą – 85,00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(ne mažiau kaip 1 val.),</w:t>
      </w:r>
    </w:p>
    <w:p w14:paraId="06A92E8E" w14:textId="7344D79C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1.19. Edukacinė programa „Jūrinis mazgas“ suaugusiajam – 5,00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moksleiviui – 4,00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</w:p>
    <w:p w14:paraId="757D2418" w14:textId="77777777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1.20. Edukacinė programa „Žuvies kelias“ pagal Kultūros pasą – 10,00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moksleiviui,</w:t>
      </w:r>
    </w:p>
    <w:p w14:paraId="5CDEA01B" w14:textId="77777777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1.21. Edukacinis užsiėmimas „Rišu laive jūrinį mazgą“, pagal kultūros pasą – 10,00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moksleiviui, </w:t>
      </w:r>
    </w:p>
    <w:p w14:paraId="63B12185" w14:textId="77777777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1.22. Edukacinis užsiėmimas „Drevernos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vėtrungėlės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dažymas“ pagal Kultūros pasą – 5,00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moksleiviui,</w:t>
      </w:r>
    </w:p>
    <w:p w14:paraId="1D5FD2DF" w14:textId="77777777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1.23. Edukacinis užsiėmimas „Drevernos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vėtrungėlės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dažymas“ (išvažiuojamasis) pagal Kultūros pasą – 5,00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moksleiviui.</w:t>
      </w:r>
    </w:p>
    <w:p w14:paraId="0029698A" w14:textId="77777777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1.24. Edukacinis užsiėmimas „Drevernos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vėtrungėlės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dažymas“  suaugusiam – 5,00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moksleiviui – 5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7698AA7C" w14:textId="33E9E991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1.25. Suvenyrinė Drevernos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vėtrungėlė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6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</w:p>
    <w:p w14:paraId="5040963C" w14:textId="46923D4F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1.26. Rinkinys ,,Nusidažyk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vėtrungėlę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magnetuką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– 6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4AA04954" w14:textId="77777777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1.27. Tarpmiestinių autobusų įvažiavimo į Gargždų autobusų stotį įkainis – 1,21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229EED7" w14:textId="77777777" w:rsidR="00625FCD" w:rsidRPr="00625FCD" w:rsidRDefault="00625FCD" w:rsidP="00E3203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1.28. Priemiestinių autobusų įvažiavimo į Gargždų autobusų stotį įkainis – 0,85 </w:t>
      </w:r>
      <w:proofErr w:type="spellStart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EE163D6" w14:textId="2A7A6ECA" w:rsidR="00625FCD" w:rsidRPr="00625FCD" w:rsidRDefault="00B90928" w:rsidP="00E3203B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625FCD" w:rsidRPr="00625F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625FCD" w:rsidRPr="00625F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AA0C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Pripažinti</w:t>
      </w:r>
      <w:r w:rsidR="00625FCD" w:rsidRPr="00625F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netekusiu galios </w:t>
      </w:r>
      <w:r w:rsidR="00AA0C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Klaipėdos rajono s</w:t>
      </w:r>
      <w:r w:rsidR="00625FCD" w:rsidRPr="00625F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avivaldybės tarybos 2019 m. spalio 31d. sprendimą Nr. T11-348 „Dėl Klaipėdos rajono turizmo informacijos centro teikiamų paslaugų kainų nustatymo“.</w:t>
      </w:r>
    </w:p>
    <w:p w14:paraId="07BFF3BE" w14:textId="4BF3EC7F" w:rsidR="00625FCD" w:rsidRPr="00625FCD" w:rsidRDefault="00B90928" w:rsidP="00E3203B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="00625FCD" w:rsidRPr="00625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Skelbti šį sprendimą savivaldybės interneto svetainėje ir Teisės aktų registre.</w:t>
      </w:r>
    </w:p>
    <w:p w14:paraId="69F6822F" w14:textId="77777777" w:rsidR="00625FCD" w:rsidRDefault="00625FCD" w:rsidP="00E320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12B8AE1" w14:textId="77777777" w:rsidR="008F2F04" w:rsidRPr="00625FCD" w:rsidRDefault="008F2F04" w:rsidP="00E320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5C773F" w14:textId="3157A486" w:rsidR="009653EE" w:rsidRDefault="009653EE" w:rsidP="00E3203B">
      <w:pPr>
        <w:widowControl w:val="0"/>
        <w:tabs>
          <w:tab w:val="left" w:pos="9639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D3282C7" w14:textId="77777777" w:rsidR="008F2F04" w:rsidRPr="004447C0" w:rsidRDefault="008F2F04" w:rsidP="00E3203B">
      <w:pPr>
        <w:spacing w:after="0" w:line="240" w:lineRule="auto"/>
        <w:ind w:left="7655" w:hanging="7655"/>
        <w:rPr>
          <w:rFonts w:ascii="Times New Roman" w:hAnsi="Times New Roman" w:cs="Times New Roman"/>
          <w:sz w:val="24"/>
          <w:szCs w:val="24"/>
        </w:rPr>
      </w:pPr>
      <w:r w:rsidRPr="004447C0">
        <w:rPr>
          <w:rFonts w:ascii="Times New Roman" w:hAnsi="Times New Roman" w:cs="Times New Roman"/>
          <w:sz w:val="24"/>
          <w:szCs w:val="24"/>
        </w:rPr>
        <w:t>Savivaldybės meras</w:t>
      </w:r>
      <w:r w:rsidRPr="004447C0">
        <w:rPr>
          <w:rFonts w:ascii="Times New Roman" w:hAnsi="Times New Roman" w:cs="Times New Roman"/>
          <w:sz w:val="24"/>
          <w:szCs w:val="24"/>
        </w:rPr>
        <w:tab/>
        <w:t>Bronius Markauskas</w:t>
      </w:r>
    </w:p>
    <w:sectPr w:rsidR="008F2F04" w:rsidRPr="004447C0" w:rsidSect="00E3203B">
      <w:headerReference w:type="even" r:id="rId9"/>
      <w:headerReference w:type="default" r:id="rId10"/>
      <w:footerReference w:type="default" r:id="rId11"/>
      <w:pgSz w:w="11907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3FA5E" w14:textId="77777777" w:rsidR="00267B32" w:rsidRDefault="00267B32">
      <w:pPr>
        <w:spacing w:after="0" w:line="240" w:lineRule="auto"/>
      </w:pPr>
      <w:r>
        <w:separator/>
      </w:r>
    </w:p>
  </w:endnote>
  <w:endnote w:type="continuationSeparator" w:id="0">
    <w:p w14:paraId="35FD71E0" w14:textId="77777777" w:rsidR="00267B32" w:rsidRDefault="0026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F6C1F" w14:textId="70BDDB3B" w:rsidR="005F2AE1" w:rsidRDefault="005F2AE1">
    <w:pPr>
      <w:pStyle w:val="Porat"/>
      <w:framePr w:wrap="auto" w:vAnchor="text" w:hAnchor="margin" w:xAlign="center" w:y="1"/>
      <w:rPr>
        <w:rStyle w:val="Puslapionumeris"/>
      </w:rPr>
    </w:pPr>
  </w:p>
  <w:p w14:paraId="16739B56" w14:textId="77777777" w:rsidR="005F2AE1" w:rsidRDefault="005F2AE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559E1" w14:textId="77777777" w:rsidR="00267B32" w:rsidRDefault="00267B32">
      <w:pPr>
        <w:spacing w:after="0" w:line="240" w:lineRule="auto"/>
      </w:pPr>
      <w:r>
        <w:separator/>
      </w:r>
    </w:p>
  </w:footnote>
  <w:footnote w:type="continuationSeparator" w:id="0">
    <w:p w14:paraId="2FF7C38A" w14:textId="77777777" w:rsidR="00267B32" w:rsidRDefault="0026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938EE" w14:textId="77777777" w:rsidR="005F2AE1" w:rsidRDefault="005F2AE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29BDF4" w14:textId="77777777" w:rsidR="005F2AE1" w:rsidRDefault="005F2AE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415307"/>
      <w:docPartObj>
        <w:docPartGallery w:val="Page Numbers (Top of Page)"/>
        <w:docPartUnique/>
      </w:docPartObj>
    </w:sdtPr>
    <w:sdtEndPr/>
    <w:sdtContent>
      <w:p w14:paraId="1864D89D" w14:textId="0BB239DC" w:rsidR="005F2AE1" w:rsidRDefault="00CD2C19" w:rsidP="008F2F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F1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9D3"/>
    <w:multiLevelType w:val="multilevel"/>
    <w:tmpl w:val="FCEC7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B16662"/>
    <w:multiLevelType w:val="hybridMultilevel"/>
    <w:tmpl w:val="B58AF8F6"/>
    <w:lvl w:ilvl="0" w:tplc="684E07CE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A27C1D"/>
    <w:multiLevelType w:val="multilevel"/>
    <w:tmpl w:val="939E9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>
    <w:nsid w:val="26FD6657"/>
    <w:multiLevelType w:val="hybridMultilevel"/>
    <w:tmpl w:val="8B12BBDE"/>
    <w:lvl w:ilvl="0" w:tplc="C0B438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323AF"/>
    <w:multiLevelType w:val="hybridMultilevel"/>
    <w:tmpl w:val="6576EAE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D4C28"/>
    <w:multiLevelType w:val="hybridMultilevel"/>
    <w:tmpl w:val="8ADED8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970FD"/>
    <w:multiLevelType w:val="hybridMultilevel"/>
    <w:tmpl w:val="0E3466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72"/>
    <w:rsid w:val="00002B22"/>
    <w:rsid w:val="00006CAE"/>
    <w:rsid w:val="000122C9"/>
    <w:rsid w:val="000125B9"/>
    <w:rsid w:val="000158D7"/>
    <w:rsid w:val="0001597B"/>
    <w:rsid w:val="00021148"/>
    <w:rsid w:val="00030D22"/>
    <w:rsid w:val="000437D1"/>
    <w:rsid w:val="0007426D"/>
    <w:rsid w:val="00075D51"/>
    <w:rsid w:val="00077C08"/>
    <w:rsid w:val="00092C38"/>
    <w:rsid w:val="00097ECA"/>
    <w:rsid w:val="000A6B1B"/>
    <w:rsid w:val="000C584B"/>
    <w:rsid w:val="000D6F66"/>
    <w:rsid w:val="000D7B27"/>
    <w:rsid w:val="000F0C06"/>
    <w:rsid w:val="000F5704"/>
    <w:rsid w:val="0010130D"/>
    <w:rsid w:val="00111CA2"/>
    <w:rsid w:val="0011365E"/>
    <w:rsid w:val="0012549D"/>
    <w:rsid w:val="001509D1"/>
    <w:rsid w:val="001535A6"/>
    <w:rsid w:val="00162C86"/>
    <w:rsid w:val="00171EFB"/>
    <w:rsid w:val="0018612E"/>
    <w:rsid w:val="0018681B"/>
    <w:rsid w:val="0018686C"/>
    <w:rsid w:val="00191D74"/>
    <w:rsid w:val="001A2926"/>
    <w:rsid w:val="001A463B"/>
    <w:rsid w:val="001B34A1"/>
    <w:rsid w:val="001B381D"/>
    <w:rsid w:val="001C2DAD"/>
    <w:rsid w:val="001C71F1"/>
    <w:rsid w:val="001F2C7D"/>
    <w:rsid w:val="001F6F0C"/>
    <w:rsid w:val="00204B6F"/>
    <w:rsid w:val="002112FA"/>
    <w:rsid w:val="002115CE"/>
    <w:rsid w:val="00215D48"/>
    <w:rsid w:val="002417F4"/>
    <w:rsid w:val="0025444E"/>
    <w:rsid w:val="00267B32"/>
    <w:rsid w:val="002801A1"/>
    <w:rsid w:val="00280BF0"/>
    <w:rsid w:val="002866FF"/>
    <w:rsid w:val="00296473"/>
    <w:rsid w:val="002C1A4F"/>
    <w:rsid w:val="002C5059"/>
    <w:rsid w:val="002C53B8"/>
    <w:rsid w:val="002D4360"/>
    <w:rsid w:val="002D545C"/>
    <w:rsid w:val="002E1996"/>
    <w:rsid w:val="002E1F21"/>
    <w:rsid w:val="002E55FB"/>
    <w:rsid w:val="002E622D"/>
    <w:rsid w:val="002F3BEC"/>
    <w:rsid w:val="00301055"/>
    <w:rsid w:val="00315EBE"/>
    <w:rsid w:val="00321894"/>
    <w:rsid w:val="003759CE"/>
    <w:rsid w:val="003C1C82"/>
    <w:rsid w:val="003C628C"/>
    <w:rsid w:val="003D1B00"/>
    <w:rsid w:val="003F30E9"/>
    <w:rsid w:val="003F5D0A"/>
    <w:rsid w:val="00416F65"/>
    <w:rsid w:val="00430E37"/>
    <w:rsid w:val="004476AE"/>
    <w:rsid w:val="00452507"/>
    <w:rsid w:val="0045256D"/>
    <w:rsid w:val="004532AC"/>
    <w:rsid w:val="00463A65"/>
    <w:rsid w:val="0048326F"/>
    <w:rsid w:val="00492271"/>
    <w:rsid w:val="004A14FF"/>
    <w:rsid w:val="004B3987"/>
    <w:rsid w:val="004C0DD9"/>
    <w:rsid w:val="004D2675"/>
    <w:rsid w:val="004E5C0A"/>
    <w:rsid w:val="005008AD"/>
    <w:rsid w:val="00504A40"/>
    <w:rsid w:val="005314B8"/>
    <w:rsid w:val="00545C03"/>
    <w:rsid w:val="00547336"/>
    <w:rsid w:val="005531D2"/>
    <w:rsid w:val="00567472"/>
    <w:rsid w:val="0058351A"/>
    <w:rsid w:val="00587F1A"/>
    <w:rsid w:val="0059472E"/>
    <w:rsid w:val="00596B29"/>
    <w:rsid w:val="005A2047"/>
    <w:rsid w:val="005C1C8A"/>
    <w:rsid w:val="005C7817"/>
    <w:rsid w:val="005F1C14"/>
    <w:rsid w:val="005F2AE1"/>
    <w:rsid w:val="00600548"/>
    <w:rsid w:val="00612656"/>
    <w:rsid w:val="00624B93"/>
    <w:rsid w:val="00625FCD"/>
    <w:rsid w:val="00632A83"/>
    <w:rsid w:val="0065170D"/>
    <w:rsid w:val="00672D1C"/>
    <w:rsid w:val="00677A97"/>
    <w:rsid w:val="006800D9"/>
    <w:rsid w:val="006B1315"/>
    <w:rsid w:val="006B77C7"/>
    <w:rsid w:val="006C2938"/>
    <w:rsid w:val="006E2E3B"/>
    <w:rsid w:val="006E5314"/>
    <w:rsid w:val="006F0381"/>
    <w:rsid w:val="0070002C"/>
    <w:rsid w:val="00711624"/>
    <w:rsid w:val="00715310"/>
    <w:rsid w:val="0071643E"/>
    <w:rsid w:val="00716914"/>
    <w:rsid w:val="00723DE7"/>
    <w:rsid w:val="00740B62"/>
    <w:rsid w:val="007A0402"/>
    <w:rsid w:val="007B4C41"/>
    <w:rsid w:val="007C2A5A"/>
    <w:rsid w:val="007E1647"/>
    <w:rsid w:val="007F0C22"/>
    <w:rsid w:val="007F2AE0"/>
    <w:rsid w:val="00822D76"/>
    <w:rsid w:val="008279B8"/>
    <w:rsid w:val="00832CB5"/>
    <w:rsid w:val="00833EA2"/>
    <w:rsid w:val="008409EC"/>
    <w:rsid w:val="00841E73"/>
    <w:rsid w:val="00843402"/>
    <w:rsid w:val="00850F60"/>
    <w:rsid w:val="00855159"/>
    <w:rsid w:val="00856E6D"/>
    <w:rsid w:val="00890030"/>
    <w:rsid w:val="008C08C8"/>
    <w:rsid w:val="008C0AEE"/>
    <w:rsid w:val="008D306A"/>
    <w:rsid w:val="008E41EF"/>
    <w:rsid w:val="008F2470"/>
    <w:rsid w:val="008F2F04"/>
    <w:rsid w:val="0090116D"/>
    <w:rsid w:val="00901E54"/>
    <w:rsid w:val="009113B7"/>
    <w:rsid w:val="00915FB2"/>
    <w:rsid w:val="0091645E"/>
    <w:rsid w:val="00932B20"/>
    <w:rsid w:val="00936AE8"/>
    <w:rsid w:val="00945FD7"/>
    <w:rsid w:val="00957715"/>
    <w:rsid w:val="009653EE"/>
    <w:rsid w:val="00966844"/>
    <w:rsid w:val="009749D4"/>
    <w:rsid w:val="00974CB0"/>
    <w:rsid w:val="00982A7E"/>
    <w:rsid w:val="009830FE"/>
    <w:rsid w:val="00985102"/>
    <w:rsid w:val="00997282"/>
    <w:rsid w:val="009A1F37"/>
    <w:rsid w:val="00A31C25"/>
    <w:rsid w:val="00A40ECA"/>
    <w:rsid w:val="00A45D2C"/>
    <w:rsid w:val="00A61CAF"/>
    <w:rsid w:val="00A659A8"/>
    <w:rsid w:val="00A7797F"/>
    <w:rsid w:val="00A84C43"/>
    <w:rsid w:val="00AA0C73"/>
    <w:rsid w:val="00AE31AA"/>
    <w:rsid w:val="00AE3886"/>
    <w:rsid w:val="00AF5455"/>
    <w:rsid w:val="00B005A7"/>
    <w:rsid w:val="00B131CA"/>
    <w:rsid w:val="00B30D4D"/>
    <w:rsid w:val="00B40124"/>
    <w:rsid w:val="00B4479C"/>
    <w:rsid w:val="00B5196A"/>
    <w:rsid w:val="00B51C6E"/>
    <w:rsid w:val="00B56571"/>
    <w:rsid w:val="00B67589"/>
    <w:rsid w:val="00B76376"/>
    <w:rsid w:val="00B7687E"/>
    <w:rsid w:val="00B80A9B"/>
    <w:rsid w:val="00B84B08"/>
    <w:rsid w:val="00B90928"/>
    <w:rsid w:val="00BA4D89"/>
    <w:rsid w:val="00BD1AA5"/>
    <w:rsid w:val="00BD6EE3"/>
    <w:rsid w:val="00BF0FBE"/>
    <w:rsid w:val="00BF4924"/>
    <w:rsid w:val="00BF69B3"/>
    <w:rsid w:val="00C0633E"/>
    <w:rsid w:val="00C06E00"/>
    <w:rsid w:val="00C10F35"/>
    <w:rsid w:val="00C170FD"/>
    <w:rsid w:val="00C237CD"/>
    <w:rsid w:val="00C4741E"/>
    <w:rsid w:val="00C7739C"/>
    <w:rsid w:val="00C77D6B"/>
    <w:rsid w:val="00CB0972"/>
    <w:rsid w:val="00CD2C19"/>
    <w:rsid w:val="00CD7489"/>
    <w:rsid w:val="00D06462"/>
    <w:rsid w:val="00D12FB5"/>
    <w:rsid w:val="00D26680"/>
    <w:rsid w:val="00D27003"/>
    <w:rsid w:val="00D33656"/>
    <w:rsid w:val="00D3421E"/>
    <w:rsid w:val="00D36DF9"/>
    <w:rsid w:val="00D460E1"/>
    <w:rsid w:val="00D50039"/>
    <w:rsid w:val="00D54631"/>
    <w:rsid w:val="00D550FF"/>
    <w:rsid w:val="00D5655B"/>
    <w:rsid w:val="00D8182D"/>
    <w:rsid w:val="00DB7D86"/>
    <w:rsid w:val="00DC24F7"/>
    <w:rsid w:val="00DC43A6"/>
    <w:rsid w:val="00DC7F1D"/>
    <w:rsid w:val="00DE1CF1"/>
    <w:rsid w:val="00DE3B83"/>
    <w:rsid w:val="00E00670"/>
    <w:rsid w:val="00E009F6"/>
    <w:rsid w:val="00E117E6"/>
    <w:rsid w:val="00E271C9"/>
    <w:rsid w:val="00E3203B"/>
    <w:rsid w:val="00E32DE4"/>
    <w:rsid w:val="00E33EA4"/>
    <w:rsid w:val="00E57EC5"/>
    <w:rsid w:val="00E60784"/>
    <w:rsid w:val="00E62E79"/>
    <w:rsid w:val="00E66177"/>
    <w:rsid w:val="00EA45CD"/>
    <w:rsid w:val="00EB1DB2"/>
    <w:rsid w:val="00ED361A"/>
    <w:rsid w:val="00EE2DF3"/>
    <w:rsid w:val="00EF75EE"/>
    <w:rsid w:val="00F14EA9"/>
    <w:rsid w:val="00F20DBA"/>
    <w:rsid w:val="00F271FE"/>
    <w:rsid w:val="00F304E5"/>
    <w:rsid w:val="00F35F16"/>
    <w:rsid w:val="00F4123B"/>
    <w:rsid w:val="00F65309"/>
    <w:rsid w:val="00FA3AFB"/>
    <w:rsid w:val="00FC03C8"/>
    <w:rsid w:val="00FC113A"/>
    <w:rsid w:val="00FC3AD1"/>
    <w:rsid w:val="00FC4F86"/>
    <w:rsid w:val="00FD4073"/>
    <w:rsid w:val="00FD47F2"/>
    <w:rsid w:val="00FE15F2"/>
    <w:rsid w:val="00FE7453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BD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23DE7"/>
    <w:pPr>
      <w:keepNext/>
      <w:spacing w:after="0" w:line="240" w:lineRule="auto"/>
      <w:jc w:val="center"/>
      <w:outlineLvl w:val="0"/>
    </w:pPr>
    <w:rPr>
      <w:rFonts w:ascii="TimesLT" w:eastAsia="Times New Roman" w:hAnsi="TimesLT" w:cs="Times New Roman"/>
      <w:b/>
      <w:sz w:val="24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1A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567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472"/>
  </w:style>
  <w:style w:type="character" w:styleId="Puslapionumeris">
    <w:name w:val="page number"/>
    <w:basedOn w:val="Numatytasispastraiposriftas"/>
    <w:rsid w:val="00567472"/>
  </w:style>
  <w:style w:type="paragraph" w:styleId="Antrats">
    <w:name w:val="header"/>
    <w:basedOn w:val="prastasis"/>
    <w:link w:val="AntratsDiagrama"/>
    <w:uiPriority w:val="99"/>
    <w:rsid w:val="0056747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7472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4A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4A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4A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4A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4A40"/>
    <w:rPr>
      <w:b/>
      <w:bCs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C474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ltipfb">
    <w:name w:val="taltipfb"/>
    <w:basedOn w:val="prastasis"/>
    <w:rsid w:val="00F3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A7E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723DE7"/>
    <w:rPr>
      <w:rFonts w:ascii="TimesLT" w:eastAsia="Times New Roman" w:hAnsi="TimesLT" w:cs="Times New Roman"/>
      <w:b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723DE7"/>
    <w:pPr>
      <w:spacing w:after="0" w:line="240" w:lineRule="auto"/>
      <w:ind w:left="720" w:firstLine="720"/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3DE7"/>
    <w:rPr>
      <w:rFonts w:ascii="TimesLT" w:eastAsia="Times New Roman" w:hAnsi="TimesLT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723D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23DE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150">
    <w:name w:val="Font Style150"/>
    <w:rsid w:val="00723DE7"/>
    <w:rPr>
      <w:rFonts w:ascii="Times New Roman" w:hAnsi="Times New Roman" w:cs="Times New Roman"/>
      <w:sz w:val="18"/>
      <w:szCs w:val="18"/>
    </w:rPr>
  </w:style>
  <w:style w:type="table" w:customStyle="1" w:styleId="LE">
    <w:name w:val="LE"/>
    <w:basedOn w:val="prastojilentel"/>
    <w:uiPriority w:val="99"/>
    <w:rsid w:val="008C08C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TableContents">
    <w:name w:val="Table Contents"/>
    <w:basedOn w:val="prastasis"/>
    <w:rsid w:val="00596B29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1A4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2C1A4F"/>
    <w:rPr>
      <w:rFonts w:ascii="Times New Roman" w:eastAsia="Times New Roman" w:hAnsi="Times New Roman" w:cs="Times New Roman"/>
      <w:sz w:val="24"/>
      <w:szCs w:val="24"/>
    </w:rPr>
  </w:style>
  <w:style w:type="paragraph" w:customStyle="1" w:styleId="statymopavad">
    <w:name w:val="?statymo pavad."/>
    <w:basedOn w:val="prastasis"/>
    <w:qFormat/>
    <w:rsid w:val="009653EE"/>
    <w:pPr>
      <w:spacing w:line="360" w:lineRule="auto"/>
      <w:ind w:firstLine="720"/>
      <w:jc w:val="center"/>
    </w:pPr>
    <w:rPr>
      <w:rFonts w:ascii="TimesLT;Times New Roman" w:hAnsi="TimesLT;Times New Roman" w:cs="TimesLT;Times New Roman"/>
      <w:caps/>
      <w:lang w:val="en-US"/>
    </w:rPr>
  </w:style>
  <w:style w:type="paragraph" w:styleId="Pataisymai">
    <w:name w:val="Revision"/>
    <w:hidden/>
    <w:uiPriority w:val="99"/>
    <w:semiHidden/>
    <w:rsid w:val="00587F1A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5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23DE7"/>
    <w:pPr>
      <w:keepNext/>
      <w:spacing w:after="0" w:line="240" w:lineRule="auto"/>
      <w:jc w:val="center"/>
      <w:outlineLvl w:val="0"/>
    </w:pPr>
    <w:rPr>
      <w:rFonts w:ascii="TimesLT" w:eastAsia="Times New Roman" w:hAnsi="TimesLT" w:cs="Times New Roman"/>
      <w:b/>
      <w:sz w:val="24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1A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567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472"/>
  </w:style>
  <w:style w:type="character" w:styleId="Puslapionumeris">
    <w:name w:val="page number"/>
    <w:basedOn w:val="Numatytasispastraiposriftas"/>
    <w:rsid w:val="00567472"/>
  </w:style>
  <w:style w:type="paragraph" w:styleId="Antrats">
    <w:name w:val="header"/>
    <w:basedOn w:val="prastasis"/>
    <w:link w:val="AntratsDiagrama"/>
    <w:uiPriority w:val="99"/>
    <w:rsid w:val="0056747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7472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4A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4A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4A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4A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4A40"/>
    <w:rPr>
      <w:b/>
      <w:bCs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C474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ltipfb">
    <w:name w:val="taltipfb"/>
    <w:basedOn w:val="prastasis"/>
    <w:rsid w:val="00F3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A7E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723DE7"/>
    <w:rPr>
      <w:rFonts w:ascii="TimesLT" w:eastAsia="Times New Roman" w:hAnsi="TimesLT" w:cs="Times New Roman"/>
      <w:b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723DE7"/>
    <w:pPr>
      <w:spacing w:after="0" w:line="240" w:lineRule="auto"/>
      <w:ind w:left="720" w:firstLine="720"/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3DE7"/>
    <w:rPr>
      <w:rFonts w:ascii="TimesLT" w:eastAsia="Times New Roman" w:hAnsi="TimesLT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723D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23DE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150">
    <w:name w:val="Font Style150"/>
    <w:rsid w:val="00723DE7"/>
    <w:rPr>
      <w:rFonts w:ascii="Times New Roman" w:hAnsi="Times New Roman" w:cs="Times New Roman"/>
      <w:sz w:val="18"/>
      <w:szCs w:val="18"/>
    </w:rPr>
  </w:style>
  <w:style w:type="table" w:customStyle="1" w:styleId="LE">
    <w:name w:val="LE"/>
    <w:basedOn w:val="prastojilentel"/>
    <w:uiPriority w:val="99"/>
    <w:rsid w:val="008C08C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TableContents">
    <w:name w:val="Table Contents"/>
    <w:basedOn w:val="prastasis"/>
    <w:rsid w:val="00596B29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1A4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2C1A4F"/>
    <w:rPr>
      <w:rFonts w:ascii="Times New Roman" w:eastAsia="Times New Roman" w:hAnsi="Times New Roman" w:cs="Times New Roman"/>
      <w:sz w:val="24"/>
      <w:szCs w:val="24"/>
    </w:rPr>
  </w:style>
  <w:style w:type="paragraph" w:customStyle="1" w:styleId="statymopavad">
    <w:name w:val="?statymo pavad."/>
    <w:basedOn w:val="prastasis"/>
    <w:qFormat/>
    <w:rsid w:val="009653EE"/>
    <w:pPr>
      <w:spacing w:line="360" w:lineRule="auto"/>
      <w:ind w:firstLine="720"/>
      <w:jc w:val="center"/>
    </w:pPr>
    <w:rPr>
      <w:rFonts w:ascii="TimesLT;Times New Roman" w:hAnsi="TimesLT;Times New Roman" w:cs="TimesLT;Times New Roman"/>
      <w:caps/>
      <w:lang w:val="en-US"/>
    </w:rPr>
  </w:style>
  <w:style w:type="paragraph" w:styleId="Pataisymai">
    <w:name w:val="Revision"/>
    <w:hidden/>
    <w:uiPriority w:val="99"/>
    <w:semiHidden/>
    <w:rsid w:val="00587F1A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5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Grubliauskytė</dc:creator>
  <cp:lastModifiedBy>Irma Pamedytytė</cp:lastModifiedBy>
  <cp:revision>2</cp:revision>
  <cp:lastPrinted>2023-01-12T07:30:00Z</cp:lastPrinted>
  <dcterms:created xsi:type="dcterms:W3CDTF">2024-02-21T09:45:00Z</dcterms:created>
  <dcterms:modified xsi:type="dcterms:W3CDTF">2024-02-21T09:45:00Z</dcterms:modified>
</cp:coreProperties>
</file>