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9"/>
        <w:gridCol w:w="3479"/>
      </w:tblGrid>
      <w:tr w:rsidR="00A602EA" w14:paraId="4E3DE26C" w14:textId="77777777">
        <w:tc>
          <w:tcPr>
            <w:tcW w:w="6232" w:type="dxa"/>
          </w:tcPr>
          <w:p w14:paraId="4B8294E4" w14:textId="77777777" w:rsidR="00A602EA" w:rsidRDefault="00A602EA">
            <w:pPr>
              <w:spacing w:line="240" w:lineRule="auto"/>
              <w:rPr>
                <w:rFonts w:ascii="Times New Roman" w:hAnsi="Times New Roman" w:cs="Times New Roman"/>
                <w:sz w:val="24"/>
                <w:szCs w:val="24"/>
              </w:rPr>
            </w:pPr>
          </w:p>
          <w:p w14:paraId="6B96C8BD" w14:textId="77777777" w:rsidR="00A602EA" w:rsidRDefault="00A602EA">
            <w:pPr>
              <w:spacing w:line="240" w:lineRule="auto"/>
              <w:rPr>
                <w:rFonts w:ascii="Times New Roman" w:hAnsi="Times New Roman" w:cs="Times New Roman"/>
                <w:sz w:val="24"/>
                <w:szCs w:val="24"/>
              </w:rPr>
            </w:pPr>
          </w:p>
        </w:tc>
        <w:tc>
          <w:tcPr>
            <w:tcW w:w="3504" w:type="dxa"/>
            <w:hideMark/>
          </w:tcPr>
          <w:p w14:paraId="129FF9AB" w14:textId="77777777" w:rsidR="00A602EA" w:rsidRDefault="00A602EA">
            <w:pPr>
              <w:spacing w:line="240" w:lineRule="auto"/>
              <w:rPr>
                <w:rFonts w:ascii="Times New Roman" w:hAnsi="Times New Roman" w:cs="Times New Roman"/>
                <w:i/>
                <w:iCs/>
                <w:sz w:val="24"/>
                <w:szCs w:val="24"/>
              </w:rPr>
            </w:pPr>
            <w:r>
              <w:rPr>
                <w:rFonts w:ascii="Times New Roman" w:hAnsi="Times New Roman" w:cs="Times New Roman"/>
                <w:i/>
                <w:iCs/>
                <w:sz w:val="24"/>
                <w:szCs w:val="24"/>
              </w:rPr>
              <w:t>Patvirtinta</w:t>
            </w:r>
          </w:p>
          <w:p w14:paraId="1E39C41B" w14:textId="77777777" w:rsidR="00A602EA" w:rsidRDefault="00A602EA">
            <w:pPr>
              <w:spacing w:line="240" w:lineRule="auto"/>
              <w:rPr>
                <w:rFonts w:ascii="Times New Roman" w:hAnsi="Times New Roman" w:cs="Times New Roman"/>
                <w:i/>
                <w:iCs/>
                <w:sz w:val="24"/>
                <w:szCs w:val="24"/>
              </w:rPr>
            </w:pPr>
            <w:r>
              <w:rPr>
                <w:rFonts w:ascii="Times New Roman" w:hAnsi="Times New Roman" w:cs="Times New Roman"/>
                <w:i/>
                <w:iCs/>
                <w:sz w:val="24"/>
                <w:szCs w:val="24"/>
              </w:rPr>
              <w:t>Klaipėdos rajono turizmo informacijos centro direktorės</w:t>
            </w:r>
          </w:p>
          <w:p w14:paraId="2924EF04" w14:textId="1743CCBC" w:rsidR="00A602EA" w:rsidRDefault="00A602EA">
            <w:pPr>
              <w:spacing w:line="240" w:lineRule="auto"/>
              <w:rPr>
                <w:rFonts w:ascii="Times New Roman" w:hAnsi="Times New Roman" w:cs="Times New Roman"/>
                <w:i/>
                <w:iCs/>
                <w:sz w:val="24"/>
                <w:szCs w:val="24"/>
              </w:rPr>
            </w:pPr>
            <w:r>
              <w:rPr>
                <w:rFonts w:ascii="Times New Roman" w:hAnsi="Times New Roman" w:cs="Times New Roman"/>
                <w:i/>
                <w:iCs/>
                <w:sz w:val="24"/>
                <w:szCs w:val="24"/>
              </w:rPr>
              <w:t>202</w:t>
            </w:r>
            <w:r w:rsidR="00582053">
              <w:rPr>
                <w:rFonts w:ascii="Times New Roman" w:hAnsi="Times New Roman" w:cs="Times New Roman"/>
                <w:i/>
                <w:iCs/>
                <w:sz w:val="24"/>
                <w:szCs w:val="24"/>
              </w:rPr>
              <w:t>4</w:t>
            </w:r>
            <w:r>
              <w:rPr>
                <w:rFonts w:ascii="Times New Roman" w:hAnsi="Times New Roman" w:cs="Times New Roman"/>
                <w:i/>
                <w:iCs/>
                <w:sz w:val="24"/>
                <w:szCs w:val="24"/>
              </w:rPr>
              <w:t xml:space="preserve"> m. lapkričio  </w:t>
            </w:r>
            <w:r w:rsidR="00582053">
              <w:rPr>
                <w:rFonts w:ascii="Times New Roman" w:hAnsi="Times New Roman" w:cs="Times New Roman"/>
                <w:i/>
                <w:iCs/>
                <w:sz w:val="24"/>
                <w:szCs w:val="24"/>
              </w:rPr>
              <w:t>8</w:t>
            </w:r>
            <w:r>
              <w:rPr>
                <w:rFonts w:ascii="Times New Roman" w:hAnsi="Times New Roman" w:cs="Times New Roman"/>
                <w:i/>
                <w:iCs/>
                <w:sz w:val="24"/>
                <w:szCs w:val="24"/>
              </w:rPr>
              <w:t xml:space="preserve"> d.</w:t>
            </w:r>
          </w:p>
          <w:p w14:paraId="08F23091" w14:textId="084A59C1" w:rsidR="00A602EA" w:rsidRDefault="00A602EA">
            <w:pPr>
              <w:spacing w:line="240" w:lineRule="auto"/>
              <w:rPr>
                <w:rFonts w:ascii="Times New Roman" w:hAnsi="Times New Roman" w:cs="Times New Roman"/>
                <w:i/>
                <w:iCs/>
                <w:sz w:val="24"/>
                <w:szCs w:val="24"/>
              </w:rPr>
            </w:pPr>
            <w:r>
              <w:rPr>
                <w:rFonts w:ascii="Times New Roman" w:hAnsi="Times New Roman" w:cs="Times New Roman"/>
                <w:i/>
                <w:iCs/>
                <w:sz w:val="24"/>
                <w:szCs w:val="24"/>
              </w:rPr>
              <w:t>įsakymu Nr. V-</w:t>
            </w:r>
            <w:r w:rsidR="00582053">
              <w:rPr>
                <w:rFonts w:ascii="Times New Roman" w:hAnsi="Times New Roman" w:cs="Times New Roman"/>
                <w:i/>
                <w:iCs/>
                <w:sz w:val="24"/>
                <w:szCs w:val="24"/>
              </w:rPr>
              <w:t>35</w:t>
            </w:r>
          </w:p>
        </w:tc>
      </w:tr>
    </w:tbl>
    <w:p w14:paraId="37242878" w14:textId="77777777" w:rsidR="00A602EA" w:rsidRDefault="00A602EA" w:rsidP="00A602EA">
      <w:pPr>
        <w:spacing w:after="0" w:line="240" w:lineRule="auto"/>
        <w:rPr>
          <w:rFonts w:ascii="Times New Roman" w:hAnsi="Times New Roman" w:cs="Times New Roman"/>
          <w:sz w:val="24"/>
          <w:szCs w:val="24"/>
        </w:rPr>
      </w:pPr>
    </w:p>
    <w:p w14:paraId="01315844" w14:textId="77777777" w:rsidR="00A602EA" w:rsidRDefault="00A602EA" w:rsidP="00A602EA">
      <w:pPr>
        <w:spacing w:after="0" w:line="240" w:lineRule="auto"/>
        <w:rPr>
          <w:rFonts w:ascii="Times New Roman" w:hAnsi="Times New Roman" w:cs="Times New Roman"/>
          <w:sz w:val="24"/>
          <w:szCs w:val="24"/>
        </w:rPr>
      </w:pPr>
    </w:p>
    <w:p w14:paraId="5D13E5EB" w14:textId="77777777" w:rsidR="00A602EA" w:rsidRDefault="00A602EA" w:rsidP="00A602EA">
      <w:pP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gargždų autobusų stoties darbo reglamentas</w:t>
      </w:r>
    </w:p>
    <w:p w14:paraId="5F685192" w14:textId="77777777" w:rsidR="00A602EA" w:rsidRDefault="00A602EA" w:rsidP="00A602EA">
      <w:pPr>
        <w:spacing w:after="0" w:line="240" w:lineRule="auto"/>
        <w:rPr>
          <w:rFonts w:ascii="Times New Roman" w:hAnsi="Times New Roman" w:cs="Times New Roman"/>
          <w:caps/>
          <w:sz w:val="24"/>
          <w:szCs w:val="24"/>
        </w:rPr>
      </w:pPr>
    </w:p>
    <w:p w14:paraId="400E343E" w14:textId="77777777" w:rsidR="00A602EA" w:rsidRDefault="00A602EA" w:rsidP="00A602EA">
      <w:pPr>
        <w:pStyle w:val="Sraopastraipa"/>
        <w:numPr>
          <w:ilvl w:val="0"/>
          <w:numId w:val="1"/>
        </w:numPr>
        <w:spacing w:before="240" w:after="240" w:line="240" w:lineRule="auto"/>
        <w:ind w:left="357" w:hanging="357"/>
        <w:jc w:val="both"/>
        <w:rPr>
          <w:rFonts w:ascii="Times New Roman" w:hAnsi="Times New Roman" w:cs="Times New Roman"/>
          <w:b/>
          <w:bCs/>
          <w:caps/>
          <w:sz w:val="24"/>
          <w:szCs w:val="24"/>
        </w:rPr>
      </w:pPr>
      <w:r>
        <w:rPr>
          <w:rFonts w:ascii="Times New Roman" w:hAnsi="Times New Roman" w:cs="Times New Roman"/>
          <w:b/>
          <w:bCs/>
          <w:caps/>
          <w:sz w:val="24"/>
          <w:szCs w:val="24"/>
        </w:rPr>
        <w:t>Bendrosios nuostatos</w:t>
      </w:r>
    </w:p>
    <w:p w14:paraId="7BF6FF11" w14:textId="77777777" w:rsidR="00A602EA" w:rsidRDefault="00A602EA" w:rsidP="00A602EA">
      <w:pPr>
        <w:pStyle w:val="Sraopastraipa"/>
        <w:numPr>
          <w:ilvl w:val="1"/>
          <w:numId w:val="1"/>
        </w:numPr>
        <w:spacing w:before="240"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Sąvokų išaiškinimas:</w:t>
      </w:r>
    </w:p>
    <w:p w14:paraId="4DA4397E" w14:textId="5EADF1A0" w:rsidR="00A602EA" w:rsidRDefault="00A602EA" w:rsidP="00A602EA">
      <w:pPr>
        <w:pStyle w:val="Sraopastraipa"/>
        <w:numPr>
          <w:ilvl w:val="2"/>
          <w:numId w:val="1"/>
        </w:numPr>
        <w:spacing w:before="240" w:after="0" w:line="240" w:lineRule="auto"/>
        <w:ind w:left="1843" w:hanging="850"/>
        <w:jc w:val="both"/>
        <w:rPr>
          <w:rFonts w:ascii="Times New Roman" w:hAnsi="Times New Roman" w:cs="Times New Roman"/>
          <w:sz w:val="24"/>
          <w:szCs w:val="24"/>
        </w:rPr>
      </w:pPr>
      <w:r>
        <w:rPr>
          <w:rFonts w:ascii="Times New Roman" w:hAnsi="Times New Roman" w:cs="Times New Roman"/>
          <w:sz w:val="24"/>
          <w:szCs w:val="24"/>
        </w:rPr>
        <w:t>„</w:t>
      </w:r>
      <w:r w:rsidR="00CB32F6">
        <w:rPr>
          <w:rFonts w:ascii="Times New Roman" w:hAnsi="Times New Roman" w:cs="Times New Roman"/>
          <w:b/>
          <w:bCs/>
          <w:sz w:val="24"/>
          <w:szCs w:val="24"/>
        </w:rPr>
        <w:t>Įstaiga</w:t>
      </w:r>
      <w:r>
        <w:rPr>
          <w:rFonts w:ascii="Times New Roman" w:hAnsi="Times New Roman" w:cs="Times New Roman"/>
          <w:sz w:val="24"/>
          <w:szCs w:val="24"/>
        </w:rPr>
        <w:t>“ –</w:t>
      </w:r>
      <w:r w:rsidR="00CB32F6">
        <w:rPr>
          <w:rFonts w:ascii="Times New Roman" w:hAnsi="Times New Roman" w:cs="Times New Roman"/>
          <w:sz w:val="24"/>
          <w:szCs w:val="24"/>
        </w:rPr>
        <w:t xml:space="preserve"> </w:t>
      </w:r>
      <w:r>
        <w:rPr>
          <w:rFonts w:ascii="Times New Roman" w:hAnsi="Times New Roman" w:cs="Times New Roman"/>
          <w:sz w:val="24"/>
          <w:szCs w:val="24"/>
        </w:rPr>
        <w:t>Klaipėdos rajono turizmo informacijos centras;</w:t>
      </w:r>
    </w:p>
    <w:p w14:paraId="303E7C9A" w14:textId="77777777" w:rsidR="00A602EA" w:rsidRDefault="00A602EA" w:rsidP="00A602EA">
      <w:pPr>
        <w:pStyle w:val="Sraopastraipa"/>
        <w:numPr>
          <w:ilvl w:val="2"/>
          <w:numId w:val="1"/>
        </w:numPr>
        <w:spacing w:before="240" w:after="0" w:line="240" w:lineRule="auto"/>
        <w:ind w:left="1843" w:hanging="85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lankytojai</w:t>
      </w:r>
      <w:r>
        <w:rPr>
          <w:rFonts w:ascii="Times New Roman" w:hAnsi="Times New Roman" w:cs="Times New Roman"/>
          <w:sz w:val="24"/>
          <w:szCs w:val="24"/>
        </w:rPr>
        <w:t>“ – visi fiziniai asmenys, besinaudojantys Stotimi ir jos infrastruktūra. Ši sąvoka apima tiek autobusų keleivius, tiek visus kitus Stoties lankytojus, nepriklausomai nuo jų apsilankymo priežasties;</w:t>
      </w:r>
    </w:p>
    <w:p w14:paraId="683EF403" w14:textId="05371829" w:rsidR="00A602EA" w:rsidRDefault="00A602EA" w:rsidP="00A602EA">
      <w:pPr>
        <w:pStyle w:val="Sraopastraipa"/>
        <w:numPr>
          <w:ilvl w:val="2"/>
          <w:numId w:val="1"/>
        </w:numPr>
        <w:spacing w:before="240" w:after="0" w:line="240" w:lineRule="auto"/>
        <w:ind w:left="1843" w:hanging="85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personalas</w:t>
      </w:r>
      <w:r>
        <w:rPr>
          <w:rFonts w:ascii="Times New Roman" w:hAnsi="Times New Roman" w:cs="Times New Roman"/>
          <w:sz w:val="24"/>
          <w:szCs w:val="24"/>
        </w:rPr>
        <w:t xml:space="preserve">“ – </w:t>
      </w:r>
      <w:r w:rsidR="00CB32F6">
        <w:rPr>
          <w:rFonts w:ascii="Times New Roman" w:hAnsi="Times New Roman" w:cs="Times New Roman"/>
          <w:sz w:val="24"/>
          <w:szCs w:val="24"/>
        </w:rPr>
        <w:t>Įstaigos</w:t>
      </w:r>
      <w:r>
        <w:rPr>
          <w:rFonts w:ascii="Times New Roman" w:hAnsi="Times New Roman" w:cs="Times New Roman"/>
          <w:sz w:val="24"/>
          <w:szCs w:val="24"/>
        </w:rPr>
        <w:t xml:space="preserve"> ir/ar kitų ūkio subjektų samdomi darbuotojai arba nepriklausomi paslaugų teikėjai, Stotyje atliekantys funkcijas, susijusias su autobusų stoties pagrindine veikla (įskaitant lankytojų aptarnavimu, teritorijos apsauga, tvarkymu);</w:t>
      </w:r>
    </w:p>
    <w:p w14:paraId="52240FA6" w14:textId="77777777" w:rsidR="00A602EA" w:rsidRDefault="00A602EA" w:rsidP="00A602EA">
      <w:pPr>
        <w:pStyle w:val="Sraopastraipa"/>
        <w:numPr>
          <w:ilvl w:val="2"/>
          <w:numId w:val="1"/>
        </w:numPr>
        <w:spacing w:before="240" w:after="0" w:line="240" w:lineRule="auto"/>
        <w:ind w:left="1843" w:hanging="85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Reglamentas</w:t>
      </w:r>
      <w:r>
        <w:rPr>
          <w:rFonts w:ascii="Times New Roman" w:hAnsi="Times New Roman" w:cs="Times New Roman"/>
          <w:sz w:val="24"/>
          <w:szCs w:val="24"/>
        </w:rPr>
        <w:t>“ – šis Stoties darbo reglamentas, įskaitant jo priedus;</w:t>
      </w:r>
    </w:p>
    <w:p w14:paraId="4C79371C" w14:textId="77777777" w:rsidR="00A602EA" w:rsidRDefault="00A602EA" w:rsidP="00A602EA">
      <w:pPr>
        <w:pStyle w:val="Sraopastraipa"/>
        <w:numPr>
          <w:ilvl w:val="2"/>
          <w:numId w:val="1"/>
        </w:numPr>
        <w:spacing w:before="240" w:after="0" w:line="240" w:lineRule="auto"/>
        <w:ind w:left="1843" w:hanging="85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Stotis</w:t>
      </w:r>
      <w:r>
        <w:rPr>
          <w:rFonts w:ascii="Times New Roman" w:hAnsi="Times New Roman" w:cs="Times New Roman"/>
          <w:sz w:val="24"/>
          <w:szCs w:val="24"/>
        </w:rPr>
        <w:t>“ – Gargždų autobusų stotis, įskaitant joje esančius autobusų stoties veiklos tikslais naudojamus pastatus, statinius, teritoriją;</w:t>
      </w:r>
    </w:p>
    <w:p w14:paraId="614404E9" w14:textId="77777777" w:rsidR="00A602EA" w:rsidRDefault="00A602EA" w:rsidP="00A602EA">
      <w:pPr>
        <w:pStyle w:val="Sraopastraipa"/>
        <w:numPr>
          <w:ilvl w:val="2"/>
          <w:numId w:val="1"/>
        </w:numPr>
        <w:spacing w:before="240" w:after="0" w:line="240" w:lineRule="auto"/>
        <w:ind w:left="1843" w:hanging="85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vežėjai</w:t>
      </w:r>
      <w:r>
        <w:rPr>
          <w:rFonts w:ascii="Times New Roman" w:hAnsi="Times New Roman" w:cs="Times New Roman"/>
          <w:sz w:val="24"/>
          <w:szCs w:val="24"/>
        </w:rPr>
        <w:t>“ – ūkio subjektai, teikiantys reguliaraus susisiekimo tarptautiniais, tolimaisiais ar vietiniais (priemiestiniais) maršrutais paslaugas ir šiuo tikslu naudojantys ar esantys suinteresuoti naudotis Stoties infrastruktūra. Sąvoka „</w:t>
      </w:r>
      <w:r>
        <w:rPr>
          <w:rFonts w:ascii="Times New Roman" w:hAnsi="Times New Roman" w:cs="Times New Roman"/>
          <w:b/>
          <w:bCs/>
          <w:sz w:val="24"/>
          <w:szCs w:val="24"/>
        </w:rPr>
        <w:t>vežėjų darbuotojai</w:t>
      </w:r>
      <w:r>
        <w:rPr>
          <w:rFonts w:ascii="Times New Roman" w:hAnsi="Times New Roman" w:cs="Times New Roman"/>
          <w:sz w:val="24"/>
          <w:szCs w:val="24"/>
        </w:rPr>
        <w:t>“ apima tiek asmenis, vežėjų įdarbintus pagal darbo sutartį, tiek teikiančius paslaugas vežėjams kitokių civilinių sutarčių pagrindu.</w:t>
      </w:r>
    </w:p>
    <w:p w14:paraId="097D5363" w14:textId="77777777" w:rsidR="00A602EA" w:rsidRDefault="00A602EA" w:rsidP="00A602EA">
      <w:pPr>
        <w:pStyle w:val="Sraopastraipa"/>
        <w:numPr>
          <w:ilvl w:val="1"/>
          <w:numId w:val="1"/>
        </w:numPr>
        <w:spacing w:before="240"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Šis Reglamentas nustato taisykles, taikomas jame apibrėžtiems Stoties veiklos aspektams, įskaitant jos darbo laiką, lankytojų aptarnavimą, lankytojų elgesį, infrastruktūros naudojimą, saugumo reikalavimus, bendradarbiavimą su vežėjais.</w:t>
      </w:r>
    </w:p>
    <w:p w14:paraId="27F4B04B" w14:textId="77777777" w:rsidR="00A602EA" w:rsidRDefault="00A602EA" w:rsidP="00A602EA">
      <w:pPr>
        <w:pStyle w:val="Sraopastraipa"/>
        <w:numPr>
          <w:ilvl w:val="1"/>
          <w:numId w:val="1"/>
        </w:numPr>
        <w:spacing w:before="240"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Šis Reglamentas yra privalomas visiems asmenims, aptarnaujantiems Stoties infrastruktūrą ir ja besinaudojantiems, įskaitant personalą, lankytojus, vežėjus bei kitus ūkio subjektus, vykdančius ūkinę veiklą Stoties teritorijoje.</w:t>
      </w:r>
    </w:p>
    <w:p w14:paraId="711BF0FB" w14:textId="77777777" w:rsidR="00A602EA" w:rsidRDefault="00A602EA" w:rsidP="00A602EA">
      <w:pPr>
        <w:pStyle w:val="Sraopastraipa"/>
        <w:numPr>
          <w:ilvl w:val="1"/>
          <w:numId w:val="1"/>
        </w:numPr>
        <w:spacing w:before="240"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Šį Reglamentą pažeidę asmenys atsako įstatymų ir sutarčių nustatyta tvarka.</w:t>
      </w:r>
    </w:p>
    <w:p w14:paraId="57F8AED0" w14:textId="77777777" w:rsidR="00A602EA" w:rsidRDefault="00A602EA" w:rsidP="00A602EA">
      <w:pPr>
        <w:pStyle w:val="Sraopastraipa"/>
        <w:numPr>
          <w:ilvl w:val="1"/>
          <w:numId w:val="1"/>
        </w:numPr>
        <w:spacing w:before="240"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Šis Reglamentas įsigalioja nuo kitos dienos po jo priėmimo.</w:t>
      </w:r>
    </w:p>
    <w:p w14:paraId="7A575579" w14:textId="77777777" w:rsidR="00A602EA" w:rsidRPr="00567B5E" w:rsidRDefault="00A602EA" w:rsidP="00A602EA">
      <w:pPr>
        <w:pStyle w:val="Sraopastraipa"/>
        <w:numPr>
          <w:ilvl w:val="0"/>
          <w:numId w:val="1"/>
        </w:numPr>
        <w:spacing w:before="240" w:after="240" w:line="240" w:lineRule="auto"/>
        <w:ind w:left="357" w:hanging="357"/>
        <w:jc w:val="both"/>
        <w:rPr>
          <w:rFonts w:ascii="Times New Roman" w:hAnsi="Times New Roman" w:cs="Times New Roman"/>
          <w:b/>
          <w:bCs/>
          <w:caps/>
          <w:sz w:val="24"/>
          <w:szCs w:val="24"/>
        </w:rPr>
      </w:pPr>
      <w:r w:rsidRPr="00567B5E">
        <w:rPr>
          <w:rFonts w:ascii="Times New Roman" w:hAnsi="Times New Roman" w:cs="Times New Roman"/>
          <w:b/>
          <w:bCs/>
          <w:caps/>
          <w:sz w:val="24"/>
          <w:szCs w:val="24"/>
        </w:rPr>
        <w:t>Stoties darbo laikas</w:t>
      </w:r>
    </w:p>
    <w:p w14:paraId="03770317" w14:textId="2774F716" w:rsidR="00A602EA" w:rsidRPr="00567B5E"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sidRPr="00567B5E">
        <w:rPr>
          <w:rFonts w:ascii="Times New Roman" w:hAnsi="Times New Roman" w:cs="Times New Roman"/>
          <w:sz w:val="24"/>
          <w:szCs w:val="24"/>
        </w:rPr>
        <w:t xml:space="preserve">Stoties darbo laikas yra nuo </w:t>
      </w:r>
      <w:r w:rsidR="00176DCE" w:rsidRPr="00567B5E">
        <w:rPr>
          <w:rFonts w:ascii="Times New Roman" w:hAnsi="Times New Roman" w:cs="Times New Roman"/>
          <w:sz w:val="24"/>
          <w:szCs w:val="24"/>
        </w:rPr>
        <w:t>7</w:t>
      </w:r>
      <w:r w:rsidRPr="00567B5E">
        <w:rPr>
          <w:rFonts w:ascii="Times New Roman" w:hAnsi="Times New Roman" w:cs="Times New Roman"/>
          <w:sz w:val="24"/>
          <w:szCs w:val="24"/>
        </w:rPr>
        <w:t xml:space="preserve">.00 iki </w:t>
      </w:r>
      <w:r w:rsidR="003A5A19">
        <w:rPr>
          <w:rFonts w:ascii="Times New Roman" w:hAnsi="Times New Roman" w:cs="Times New Roman"/>
          <w:sz w:val="24"/>
          <w:szCs w:val="24"/>
        </w:rPr>
        <w:t>21</w:t>
      </w:r>
      <w:r w:rsidR="00BB09EE">
        <w:rPr>
          <w:rFonts w:ascii="Times New Roman" w:hAnsi="Times New Roman" w:cs="Times New Roman"/>
          <w:sz w:val="24"/>
          <w:szCs w:val="24"/>
        </w:rPr>
        <w:t>.</w:t>
      </w:r>
      <w:r w:rsidRPr="00567B5E">
        <w:rPr>
          <w:rFonts w:ascii="Times New Roman" w:hAnsi="Times New Roman" w:cs="Times New Roman"/>
          <w:sz w:val="24"/>
          <w:szCs w:val="24"/>
        </w:rPr>
        <w:t>00</w:t>
      </w:r>
      <w:r w:rsidR="00176DCE" w:rsidRPr="00567B5E">
        <w:rPr>
          <w:rFonts w:ascii="Times New Roman" w:hAnsi="Times New Roman" w:cs="Times New Roman"/>
          <w:sz w:val="24"/>
          <w:szCs w:val="24"/>
        </w:rPr>
        <w:t xml:space="preserve">. </w:t>
      </w:r>
      <w:r w:rsidR="00795D97">
        <w:rPr>
          <w:rFonts w:ascii="Times New Roman" w:hAnsi="Times New Roman" w:cs="Times New Roman"/>
          <w:sz w:val="24"/>
          <w:szCs w:val="24"/>
        </w:rPr>
        <w:t xml:space="preserve">visas savaitės dienas ir švenčių dienomis. </w:t>
      </w:r>
    </w:p>
    <w:p w14:paraId="4C9569CB" w14:textId="77777777" w:rsidR="00A602EA" w:rsidRDefault="00A602EA" w:rsidP="00A602EA">
      <w:pPr>
        <w:spacing w:after="0" w:line="240" w:lineRule="auto"/>
        <w:jc w:val="both"/>
        <w:rPr>
          <w:rFonts w:ascii="Times New Roman" w:hAnsi="Times New Roman" w:cs="Times New Roman"/>
          <w:sz w:val="24"/>
          <w:szCs w:val="24"/>
        </w:rPr>
      </w:pPr>
      <w:r w:rsidRPr="00567B5E">
        <w:rPr>
          <w:rFonts w:ascii="Times New Roman" w:hAnsi="Times New Roman" w:cs="Times New Roman"/>
          <w:sz w:val="24"/>
          <w:szCs w:val="24"/>
        </w:rPr>
        <w:t xml:space="preserve">      2.2.      Stoties  darbo laikas gali būti keičiamas, atsižvelgiat į pravažiuojančių autobusų skaiči</w:t>
      </w:r>
      <w:r w:rsidRPr="00C311CD">
        <w:rPr>
          <w:rFonts w:ascii="Times New Roman" w:hAnsi="Times New Roman" w:cs="Times New Roman"/>
          <w:sz w:val="24"/>
          <w:szCs w:val="24"/>
        </w:rPr>
        <w:t>ų.</w:t>
      </w:r>
    </w:p>
    <w:p w14:paraId="1B086CE9" w14:textId="77777777" w:rsidR="00A602EA" w:rsidRDefault="00A602EA" w:rsidP="00A602EA">
      <w:pPr>
        <w:pStyle w:val="Sraopastraipa"/>
        <w:numPr>
          <w:ilvl w:val="0"/>
          <w:numId w:val="1"/>
        </w:numPr>
        <w:spacing w:before="240" w:after="240" w:line="240" w:lineRule="auto"/>
        <w:ind w:left="357" w:hanging="357"/>
        <w:jc w:val="both"/>
        <w:rPr>
          <w:rFonts w:ascii="Times New Roman" w:hAnsi="Times New Roman" w:cs="Times New Roman"/>
          <w:b/>
          <w:bCs/>
          <w:caps/>
          <w:sz w:val="24"/>
          <w:szCs w:val="24"/>
        </w:rPr>
      </w:pPr>
      <w:r>
        <w:rPr>
          <w:rFonts w:ascii="Times New Roman" w:hAnsi="Times New Roman" w:cs="Times New Roman"/>
          <w:b/>
          <w:bCs/>
          <w:caps/>
          <w:sz w:val="24"/>
          <w:szCs w:val="24"/>
        </w:rPr>
        <w:t>Lankytojų aptarnavimas</w:t>
      </w:r>
    </w:p>
    <w:p w14:paraId="2D46EA28"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Lankytojams sudaroma galimybė naudotis Stoties paslaugomis nediskriminacine tvarka, laikantis teisės aktuose įtvirtintų įpareigojimų.</w:t>
      </w:r>
    </w:p>
    <w:p w14:paraId="1491CD43"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Vežėjai ir stoties personalas privalo skirti maksimalias protingas pastangas tam, kad būtų patenkinami negalią turinčių lankytojų poreikiai.</w:t>
      </w:r>
    </w:p>
    <w:p w14:paraId="387C36D1"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Lankytojams turi būti sudaroma galimybė Stoties patalpose įsigyti autobusų bilietus.</w:t>
      </w:r>
    </w:p>
    <w:p w14:paraId="104FC19A"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Stoties patalpose viešai skelbiama informacija apie Stotį apimančių reguliarių maršrutų tvarkaraščius, numatomą kelionės trukmę, taip pat numatomus nukrypimus nuo tvarkaraščio.</w:t>
      </w:r>
    </w:p>
    <w:p w14:paraId="5EC2E3F8" w14:textId="2ACE8C2B"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 xml:space="preserve">Lankytojai yra atsakingi už jiems priklausančio turto saugojimą Stotyje. </w:t>
      </w:r>
      <w:r w:rsidR="00CB32F6">
        <w:rPr>
          <w:rFonts w:ascii="Times New Roman" w:hAnsi="Times New Roman" w:cs="Times New Roman"/>
          <w:sz w:val="24"/>
          <w:szCs w:val="24"/>
        </w:rPr>
        <w:t>Įstaiga</w:t>
      </w:r>
      <w:r>
        <w:rPr>
          <w:rFonts w:ascii="Times New Roman" w:hAnsi="Times New Roman" w:cs="Times New Roman"/>
          <w:sz w:val="24"/>
          <w:szCs w:val="24"/>
        </w:rPr>
        <w:t xml:space="preserve"> neatsako už bet kokią žalą, kilusią ar galinčią kilti tretiesiems asmenims, įskaitant lankytojus, dėl </w:t>
      </w:r>
      <w:r>
        <w:rPr>
          <w:rFonts w:ascii="Times New Roman" w:hAnsi="Times New Roman" w:cs="Times New Roman"/>
          <w:sz w:val="24"/>
          <w:szCs w:val="24"/>
        </w:rPr>
        <w:lastRenderedPageBreak/>
        <w:t xml:space="preserve">Stotyje prarasto (pamesto, pavogto) turto. </w:t>
      </w:r>
      <w:r w:rsidR="00D323EC">
        <w:rPr>
          <w:rFonts w:ascii="Times New Roman" w:hAnsi="Times New Roman" w:cs="Times New Roman"/>
          <w:sz w:val="24"/>
          <w:szCs w:val="24"/>
        </w:rPr>
        <w:t>Įstaiga</w:t>
      </w:r>
      <w:r>
        <w:rPr>
          <w:rFonts w:ascii="Times New Roman" w:hAnsi="Times New Roman" w:cs="Times New Roman"/>
          <w:sz w:val="24"/>
          <w:szCs w:val="24"/>
        </w:rPr>
        <w:t xml:space="preserve"> saugo ir realizuoja rastus daiktus vadovaudamasi Lietuvos Respublikos susisiekimo ministro 2011 m. balandžio 13 d. įsakymu Nr. 3-223 patvirtintomis „Keleivių ir bagažo vežimo taisyklėmis“.</w:t>
      </w:r>
    </w:p>
    <w:p w14:paraId="75B095AE" w14:textId="4B6BEF1D"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 xml:space="preserve">Tiek, kiek taikoma </w:t>
      </w:r>
      <w:r w:rsidR="00D323EC">
        <w:rPr>
          <w:rFonts w:ascii="Times New Roman" w:hAnsi="Times New Roman" w:cs="Times New Roman"/>
          <w:sz w:val="24"/>
          <w:szCs w:val="24"/>
        </w:rPr>
        <w:t>Įstaigos</w:t>
      </w:r>
      <w:r>
        <w:rPr>
          <w:rFonts w:ascii="Times New Roman" w:hAnsi="Times New Roman" w:cs="Times New Roman"/>
          <w:sz w:val="24"/>
          <w:szCs w:val="24"/>
        </w:rPr>
        <w:t xml:space="preserve"> kaip Stoties valdytojos atžvilgiu, </w:t>
      </w:r>
      <w:r w:rsidR="00D323EC">
        <w:rPr>
          <w:rFonts w:ascii="Times New Roman" w:hAnsi="Times New Roman" w:cs="Times New Roman"/>
          <w:sz w:val="24"/>
          <w:szCs w:val="24"/>
        </w:rPr>
        <w:t>Įstaiga</w:t>
      </w:r>
      <w:r>
        <w:rPr>
          <w:rFonts w:ascii="Times New Roman" w:hAnsi="Times New Roman" w:cs="Times New Roman"/>
          <w:sz w:val="24"/>
          <w:szCs w:val="24"/>
        </w:rPr>
        <w:t xml:space="preserve"> užtikrina </w:t>
      </w:r>
      <w:bookmarkStart w:id="0" w:name="_Hlk140578717"/>
      <w:r>
        <w:rPr>
          <w:rFonts w:ascii="Times New Roman" w:hAnsi="Times New Roman" w:cs="Times New Roman"/>
          <w:sz w:val="24"/>
          <w:szCs w:val="24"/>
        </w:rPr>
        <w:t xml:space="preserve">keleivių teises, įtvirtintas 2011 m. vasario 16 d. Europos Parlamento ir Tarybos reglamente (ES) Nr. 181/2011 </w:t>
      </w:r>
      <w:r>
        <w:rPr>
          <w:rFonts w:ascii="Times New Roman" w:hAnsi="Times New Roman" w:cs="Times New Roman"/>
          <w:i/>
          <w:iCs/>
          <w:sz w:val="24"/>
          <w:szCs w:val="24"/>
        </w:rPr>
        <w:t>dėl miesto ir tolimojo susisiekimo autobusų transporto keleivių teisių, kuriuo iš dalies keičiamas Reglamentas (EB) Nr. 2006/2004</w:t>
      </w:r>
      <w:bookmarkEnd w:id="0"/>
      <w:r>
        <w:rPr>
          <w:rFonts w:ascii="Times New Roman" w:hAnsi="Times New Roman" w:cs="Times New Roman"/>
          <w:sz w:val="24"/>
          <w:szCs w:val="24"/>
        </w:rPr>
        <w:t>, bei kituose teisės aktuose.</w:t>
      </w:r>
    </w:p>
    <w:p w14:paraId="126B2654" w14:textId="77777777" w:rsidR="00A602EA" w:rsidRDefault="00A602EA" w:rsidP="00A602EA">
      <w:pPr>
        <w:pStyle w:val="Sraopastraipa"/>
        <w:numPr>
          <w:ilvl w:val="0"/>
          <w:numId w:val="1"/>
        </w:numPr>
        <w:spacing w:before="240" w:after="240" w:line="240" w:lineRule="auto"/>
        <w:ind w:left="357" w:hanging="357"/>
        <w:jc w:val="both"/>
        <w:rPr>
          <w:rFonts w:ascii="Times New Roman" w:hAnsi="Times New Roman" w:cs="Times New Roman"/>
          <w:b/>
          <w:bCs/>
          <w:caps/>
          <w:sz w:val="24"/>
          <w:szCs w:val="24"/>
        </w:rPr>
      </w:pPr>
      <w:r>
        <w:rPr>
          <w:rFonts w:ascii="Times New Roman" w:hAnsi="Times New Roman" w:cs="Times New Roman"/>
          <w:b/>
          <w:bCs/>
          <w:caps/>
          <w:sz w:val="24"/>
          <w:szCs w:val="24"/>
        </w:rPr>
        <w:t>Reikalavimai lankytojų ir vežėjų darbuotojų elgesiui, saugumui</w:t>
      </w:r>
    </w:p>
    <w:p w14:paraId="33AA3092"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Lankytojai ir vežėjų darbuotojai privalo laikytis šiame Reglamente ir kituose teisės aktuose nustatytų reikalavimų, pagarbiai elgtis su kitais lankytojais ir Stoties personalu, nekelti žalos Stoties ar kitų asmenų turtui, nepažeisti viešosios tvarkos.</w:t>
      </w:r>
    </w:p>
    <w:p w14:paraId="23161287"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Lankytojams draudžiama:</w:t>
      </w:r>
    </w:p>
    <w:p w14:paraId="20D19571"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į Stoties teritoriją patekti ar ją palikti per tam neskirtus įėjimus / išėjimus arbe ne Stoties darbo laiku. Į Stoties teritoriją draudžiama patekti ar ją palikti naudojantis tarnybiniais ar techniniais įėjimais / išėjimais.</w:t>
      </w:r>
    </w:p>
    <w:p w14:paraId="235EE612"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vartoti alkoholinius gėrimus, rūkyti (išskyrus tam skirtas vietas).</w:t>
      </w:r>
    </w:p>
    <w:p w14:paraId="0AAD0819"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į Stotį įsinešti ginklus, narkotines, psichotropines medžiagas, degias, sprogias, toksiškas, radioaktyvias medžiagas, taip pat kitas medžiagas, kurios gali sukelti pavojų kitiems asmenims ar turtui.</w:t>
      </w:r>
    </w:p>
    <w:p w14:paraId="2B1C6C78"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būti neblaiviems, apsvaigusiems nuo narkotikų ar psichotropinių medžiagų.</w:t>
      </w:r>
    </w:p>
    <w:p w14:paraId="7C79F2B5"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Stoties patalpose ir autobusų peronuose važinėti riedučiais, paspirtukais, elektriniais paspirtukais, dviračiais, riedlentėmis, kitomis transporto priemonėmis (įskaitant asmeniniam transportui neskirtas priemones), išskyrus tam specialiai pritaikytas ir pažymėtas vietas, arba senyvo amžiaus ar judumo negalią turintiems asmenims – jų specialiems poreikiams pritaikytomis priemonėmis.</w:t>
      </w:r>
    </w:p>
    <w:p w14:paraId="6D611604" w14:textId="6876AA3D"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Stotyje palikti, prirakinti transporto priemones tam specialiai neskirtose vietose. Pažeidžiant šį punktą paliktos transporto priemonės gali būti </w:t>
      </w:r>
      <w:r w:rsidR="00493A11">
        <w:rPr>
          <w:rFonts w:ascii="Times New Roman" w:hAnsi="Times New Roman" w:cs="Times New Roman"/>
          <w:sz w:val="24"/>
          <w:szCs w:val="24"/>
        </w:rPr>
        <w:t>Įstaigos</w:t>
      </w:r>
      <w:r>
        <w:rPr>
          <w:rFonts w:ascii="Times New Roman" w:hAnsi="Times New Roman" w:cs="Times New Roman"/>
          <w:sz w:val="24"/>
          <w:szCs w:val="24"/>
        </w:rPr>
        <w:t xml:space="preserve"> nuožiūra laikomos rastais bešeimininkiais daiktais ir utilizuojamos teisės aktuose numatyta tvarka.</w:t>
      </w:r>
    </w:p>
    <w:p w14:paraId="409698DB"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Stotyje vestis arba tam nepritaikytoje taroje gabenti gyvūnus (šunis, kates, paukščius ir kt.), išskyrus specialiai apmokytus gyvūnus, skirtus negalią turinčių asmenų specialių poreikių tenkinimui. Lankytojai, gabenantys gyvūnus, atsako už šių gyvūnų veiksmus (neproporcingą kliudymą kitiems keleiviams, tvarkos, higienos laikymąsi). Gabenamiems gyvūnams pažeidus viešąją tvarką, juos gabenančių lankytojų gali būti pareikalauta palikti Stotį.  </w:t>
      </w:r>
    </w:p>
    <w:p w14:paraId="6C72D7B5" w14:textId="47D05B9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 xml:space="preserve">Stotyje savavališkai, negavus </w:t>
      </w:r>
      <w:r w:rsidR="00493A11">
        <w:rPr>
          <w:rFonts w:ascii="Times New Roman" w:hAnsi="Times New Roman" w:cs="Times New Roman"/>
          <w:sz w:val="24"/>
          <w:szCs w:val="24"/>
        </w:rPr>
        <w:t>Įstaigos</w:t>
      </w:r>
      <w:r>
        <w:rPr>
          <w:rFonts w:ascii="Times New Roman" w:hAnsi="Times New Roman" w:cs="Times New Roman"/>
          <w:sz w:val="24"/>
          <w:szCs w:val="24"/>
        </w:rPr>
        <w:t xml:space="preserve"> leidimo raštu, vykdyti ūkinę veiklą (prekybą, paslaugų teikimą, reklamą), užsiimti politine, religine, socialine agitacija (įskaitant stendų įrengimą, skrajučių dalinimą, parašų rinkimą, praeivių kalbinimą ar raginimą ir pan.), organizuoti bet kokio pobūdžio renginius, akcijas, mitingus.</w:t>
      </w:r>
    </w:p>
    <w:p w14:paraId="0CCA25E8"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Stoties teritorijoje ar jos prieigose rinkti keleivius užsakomiesiems reisams, organizuoti iš Stoties išvykstančius ar į ją atvykstančius užsakomuosius reisus, siūlyti ar reklamuoti užsakomuosius reisus.</w:t>
      </w:r>
    </w:p>
    <w:p w14:paraId="421CDF2B"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Stotyje sistemingai rinkti informaciją statistikos, sekimo ar bet kokiais kitais tikslais, įskaitant informaciją apie keleivių, lankytojų srautus, išvykstančių ir/ar atvykstančių autobusų skaičių, faktinius išvykimo ir/ar atvykimo laikus, ir pan.</w:t>
      </w:r>
    </w:p>
    <w:p w14:paraId="68AA3CB3"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Vežėjų darbuotojams draudžiama:</w:t>
      </w:r>
    </w:p>
    <w:p w14:paraId="65E79530"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atlikti veiksmus, pagal šį Reglamentą draudžiamus lankytojams.</w:t>
      </w:r>
    </w:p>
    <w:p w14:paraId="00533D70"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valdant transporto priemones pažeisti Stotyje esančių kelio ženklų, žymėjimų reikalavimus, kelių eismo taisykles, nepaisyti teisėtų Stoties personalo nurodymų, transporto priemones valdyti visuotinai pavojingu būdu.</w:t>
      </w:r>
    </w:p>
    <w:p w14:paraId="1468B3DA"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lastRenderedPageBreak/>
        <w:t xml:space="preserve">pažeisti maksimalų leidžiamą greitį Stoties teritorijoje – </w:t>
      </w:r>
      <w:r w:rsidRPr="00356F6D">
        <w:rPr>
          <w:rFonts w:ascii="Times New Roman" w:hAnsi="Times New Roman" w:cs="Times New Roman"/>
          <w:sz w:val="24"/>
          <w:szCs w:val="24"/>
        </w:rPr>
        <w:t>10</w:t>
      </w:r>
      <w:r>
        <w:rPr>
          <w:rFonts w:ascii="Times New Roman" w:hAnsi="Times New Roman" w:cs="Times New Roman"/>
          <w:sz w:val="24"/>
          <w:szCs w:val="24"/>
        </w:rPr>
        <w:t xml:space="preserve"> km / h.</w:t>
      </w:r>
    </w:p>
    <w:p w14:paraId="0FC87496"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valdyti techniškai netvarkingas, taršias, pernelyg purvinas transporto priemones.</w:t>
      </w:r>
    </w:p>
    <w:p w14:paraId="182D5DCA"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Stoties teritorijoje atlikti transporto priemonių remontą.</w:t>
      </w:r>
    </w:p>
    <w:p w14:paraId="1F73DC5E"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laikyti transporto priemones Stoties teritorijoje palikus užvestą variklį.</w:t>
      </w:r>
    </w:p>
    <w:p w14:paraId="3AD9C0D8"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netvarkingai naudotis Stotyje paskirtomis vairuotojų poilsio patalpomis, sanitariniais mazgais.</w:t>
      </w:r>
    </w:p>
    <w:p w14:paraId="4EC80173"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Lankytojai ir vežėjų darbuotojai privalo laikytis Stotyje įrengtų  įspėjamųjų ar draudžiamųjų ženklų, vykdyti Stoties personalo teisėtus nurodymus.</w:t>
      </w:r>
    </w:p>
    <w:p w14:paraId="69EC7097" w14:textId="77777777" w:rsidR="00A602EA" w:rsidRDefault="00A602EA" w:rsidP="00A602EA">
      <w:pPr>
        <w:pStyle w:val="Sraopastraipa"/>
        <w:numPr>
          <w:ilvl w:val="1"/>
          <w:numId w:val="1"/>
        </w:numPr>
        <w:ind w:left="993" w:hanging="633"/>
        <w:jc w:val="both"/>
        <w:rPr>
          <w:rFonts w:ascii="Times New Roman" w:hAnsi="Times New Roman" w:cs="Times New Roman"/>
          <w:sz w:val="24"/>
          <w:szCs w:val="24"/>
        </w:rPr>
      </w:pPr>
      <w:r>
        <w:rPr>
          <w:rFonts w:ascii="Times New Roman" w:hAnsi="Times New Roman" w:cs="Times New Roman"/>
          <w:sz w:val="24"/>
          <w:szCs w:val="24"/>
        </w:rPr>
        <w:t>Lankytojams ar Stoties personalui pastebėjus veiksmus ir ar įvykius/aplinkybes, dėl kurių gali būti/buvo padaryta žala kitų lankytojų sveikatai, gyvybei, turtui, privaloma nedelsiant informuoti atsakingą Stoties personalą.</w:t>
      </w:r>
    </w:p>
    <w:p w14:paraId="2EA84C90"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Lankytojui pažeidus šiame Reglamente ar kituose teisės aktuose įtvirtintus viešosios tvarkos reikalavimus, toks asmuo gali būti įspėjamas, dėl jo atliktų veiksmų gali būti kviečiama policija ar kitos tarnybos, atsakingos už viešosios tvarkos palaikymą. Laikantis teisės aktų tokiam lankytojui gali būti atsisakoma suteikti paslaugas, pareikalaujama palikti Stoties patalpas ir teritoriją.</w:t>
      </w:r>
    </w:p>
    <w:p w14:paraId="098E05E2"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Vežėjo darbuotojui pažeidus šiame Reglamente ar kituose teisės aktuose įtvirtintus viešosios tvarkos reikalavimus, jį samdantis vežėjas atsako įstatymuose ir sudarytose sutartyse numatyta tvarka. Vežėjo darbuotojai, pažeidžiantys šiame Reglamente ar kituose teisės aktuose įtvirtintus viešosios tvarkos reikalavimus, gali būti neįleidžiami į arba išprašomi iš Stoties patalpų ir teritorijos.</w:t>
      </w:r>
    </w:p>
    <w:p w14:paraId="28847337" w14:textId="77777777" w:rsidR="00A602EA" w:rsidRDefault="00A602EA" w:rsidP="00A602EA">
      <w:pPr>
        <w:pStyle w:val="Sraopastraipa"/>
        <w:numPr>
          <w:ilvl w:val="0"/>
          <w:numId w:val="1"/>
        </w:numPr>
        <w:spacing w:before="240" w:after="240" w:line="240" w:lineRule="auto"/>
        <w:ind w:left="357" w:hanging="357"/>
        <w:jc w:val="both"/>
        <w:rPr>
          <w:rFonts w:ascii="Times New Roman" w:hAnsi="Times New Roman" w:cs="Times New Roman"/>
          <w:b/>
          <w:bCs/>
          <w:caps/>
          <w:sz w:val="24"/>
          <w:szCs w:val="24"/>
        </w:rPr>
      </w:pPr>
      <w:r>
        <w:rPr>
          <w:rFonts w:ascii="Times New Roman" w:hAnsi="Times New Roman" w:cs="Times New Roman"/>
          <w:b/>
          <w:bCs/>
          <w:caps/>
          <w:sz w:val="24"/>
          <w:szCs w:val="24"/>
        </w:rPr>
        <w:t>Stoties infrastruktūros naudojimas</w:t>
      </w:r>
    </w:p>
    <w:p w14:paraId="7C44BCB9"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Vežėjų darbuotojai, siekiantys patekti į Stotį su valdoma transporto priemone, privalo Stoties dispečeriui pranešti maršruto pavadinimą, garažo ar valstybinį numerį ir gauti jo atžymą apie atvykimą kelionės lape.</w:t>
      </w:r>
    </w:p>
    <w:p w14:paraId="74090ACD"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Į Stoties teritoriją autobusai įleidžiami ne anksčiau kaip likus 10 minučių iki tvarkaraštyje numatyto jų išvykimo laiko. Jei atvykusio autobuso numatoma atstova, skaičiuojant nuo atvykimo iki išvykimo pagal tvarkaraštį laiko, trunka ilgiau nei 10 minutes, autobusas turi palikti Stoties teritoriją, į kurią sugrįžti gali ne anksčiau kaip likus 10 minučių iki tvarkaraštyje numatyto išvykimo laiko.</w:t>
      </w:r>
    </w:p>
    <w:p w14:paraId="19F05595"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 xml:space="preserve">Keleiviai iš transporto priemonių gali būti išlaipinami ir į juos laipinami tik tam specialiai paskirtose Stoties vietose per 10 minučių privalo būti išlaipinami keleiviai, per tą patį laiką į siuntų tarnybą turi būti pristatomos atvežtos siuntos. </w:t>
      </w:r>
    </w:p>
    <w:p w14:paraId="340FF964"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Įlaipinus keleivius, prieš autobuso išvykimą privaloma pranešti dispečerinei apie autobuso išvykimą, nurodant maršrutą ir autobuso garažinį ar valstybinį numerį ir atžymėti kelionės lapą. Autobusas privalo išvykti iš įlaipinimo aikštelės tvarkaraštyje nurodytu laiku.</w:t>
      </w:r>
    </w:p>
    <w:p w14:paraId="63DF3702" w14:textId="7F4407A5"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 xml:space="preserve">Vežėjai yra atsakingi nedelsiant pranešti Stoties dispečerinei arba kitam </w:t>
      </w:r>
      <w:r w:rsidR="00D53C4B">
        <w:rPr>
          <w:rFonts w:ascii="Times New Roman" w:hAnsi="Times New Roman" w:cs="Times New Roman"/>
          <w:sz w:val="24"/>
          <w:szCs w:val="24"/>
        </w:rPr>
        <w:t>Įstaigos</w:t>
      </w:r>
      <w:r>
        <w:rPr>
          <w:rFonts w:ascii="Times New Roman" w:hAnsi="Times New Roman" w:cs="Times New Roman"/>
          <w:sz w:val="24"/>
          <w:szCs w:val="24"/>
        </w:rPr>
        <w:t xml:space="preserve"> nurodytam atstovui apie numatomus ar įvykusius tvarkaraščio pažeidimus (vėlavimus, paankstinimus).</w:t>
      </w:r>
    </w:p>
    <w:p w14:paraId="054E4516" w14:textId="77777777" w:rsidR="00A602EA" w:rsidRDefault="00A602EA" w:rsidP="00A602EA">
      <w:pPr>
        <w:pStyle w:val="Sraopastraipa"/>
        <w:numPr>
          <w:ilvl w:val="0"/>
          <w:numId w:val="1"/>
        </w:numPr>
        <w:spacing w:before="240" w:after="240" w:line="240" w:lineRule="auto"/>
        <w:ind w:left="357" w:hanging="357"/>
        <w:jc w:val="both"/>
        <w:rPr>
          <w:rFonts w:ascii="Times New Roman" w:hAnsi="Times New Roman" w:cs="Times New Roman"/>
          <w:b/>
          <w:bCs/>
          <w:caps/>
          <w:sz w:val="24"/>
          <w:szCs w:val="24"/>
        </w:rPr>
      </w:pPr>
      <w:r>
        <w:rPr>
          <w:rFonts w:ascii="Times New Roman" w:hAnsi="Times New Roman" w:cs="Times New Roman"/>
          <w:b/>
          <w:bCs/>
          <w:caps/>
          <w:sz w:val="24"/>
          <w:szCs w:val="24"/>
        </w:rPr>
        <w:t>Stoties bendradarbiavimas su vežėjais</w:t>
      </w:r>
    </w:p>
    <w:p w14:paraId="26BD0C0D"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Kiekvienos rūšies reguliaraus susisiekimo maršrutus (tarptautinius, tolimuosius, vietos (priemiestinius)) aptarnaujantys vežėjai turi teisę vienodomis sąlygomis, taikomomis tai maršrutų rūšiai, naudotis Stoties infrastruktūra.</w:t>
      </w:r>
    </w:p>
    <w:p w14:paraId="3D8404E5" w14:textId="51E8A920"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 xml:space="preserve">Sutartys su vežėjais dėl Stoties infrastruktūros naudojimo sudaromos tik reguliarių tarptautinių, tolimųjų, vietinių (priemiestinių) maršrutų, atitinkančių Lietuvos Respublikos kelių transporto kodekse ir kituose teisės aktuose įtvirtintus reikalavimus, aptarnavimui. </w:t>
      </w:r>
      <w:r w:rsidR="00D53C4B">
        <w:rPr>
          <w:rFonts w:ascii="Times New Roman" w:hAnsi="Times New Roman" w:cs="Times New Roman"/>
          <w:sz w:val="24"/>
          <w:szCs w:val="24"/>
        </w:rPr>
        <w:t>Įstaiga</w:t>
      </w:r>
      <w:r>
        <w:rPr>
          <w:rFonts w:ascii="Times New Roman" w:hAnsi="Times New Roman" w:cs="Times New Roman"/>
          <w:sz w:val="24"/>
          <w:szCs w:val="24"/>
        </w:rPr>
        <w:t xml:space="preserve"> turi teisę savo nuožiūra naudoti ar leisti naudoti Stoties infrastruktūrą ir kitai veiklai, kiek tai nekliudo atlikti pagrindines Stoties funkcijas.</w:t>
      </w:r>
    </w:p>
    <w:p w14:paraId="0CBCAB8C"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lastRenderedPageBreak/>
        <w:t>Vežėjai, siekiantys naudotis Stoties infrastruktūra, privalo atitikti Lietuvos Respublikos kelių transporto kodekse ir kituose teisės aktuose įtvirtintus reikalavimus – turėti licenciją, leidimus (arba teisinį pagrindą leidimus gauti), nebūti saistomi kitokių teisinių suvaržymų.</w:t>
      </w:r>
    </w:p>
    <w:p w14:paraId="62A3F116" w14:textId="74950FC3" w:rsidR="00217E7F" w:rsidRPr="00217E7F" w:rsidRDefault="003236AF" w:rsidP="00217E7F">
      <w:pPr>
        <w:pStyle w:val="Sraopastraipa"/>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Įstaiga</w:t>
      </w:r>
      <w:r w:rsidR="00A602EA">
        <w:rPr>
          <w:rFonts w:ascii="Times New Roman" w:hAnsi="Times New Roman" w:cs="Times New Roman"/>
          <w:sz w:val="24"/>
          <w:szCs w:val="24"/>
        </w:rPr>
        <w:t xml:space="preserve">, priimdama sprendimą dėl sutarties dėl Stoties infrastruktūros naudojimo sudarymo ar papildymo naujais tolimojo susisiekimo maršrutais su vežėju, gali atsižvelgti į šio punkto papunkčiuose išvardintus kriterijus. Į tuos pačius kriterijus </w:t>
      </w:r>
      <w:r>
        <w:rPr>
          <w:rFonts w:ascii="Times New Roman" w:hAnsi="Times New Roman" w:cs="Times New Roman"/>
          <w:sz w:val="24"/>
          <w:szCs w:val="24"/>
        </w:rPr>
        <w:t>Įstaiga</w:t>
      </w:r>
      <w:r w:rsidR="00A602EA">
        <w:rPr>
          <w:rFonts w:ascii="Times New Roman" w:hAnsi="Times New Roman" w:cs="Times New Roman"/>
          <w:sz w:val="24"/>
          <w:szCs w:val="24"/>
        </w:rPr>
        <w:t xml:space="preserve"> taip pat gali atsižvelgti derindama ir tarptautinio bei vietinio (priemiestinio) susisiekimo maršrutus:</w:t>
      </w:r>
      <w:r w:rsidR="00217E7F" w:rsidRPr="00217E7F">
        <w:t xml:space="preserve"> </w:t>
      </w:r>
      <w:r w:rsidR="00217E7F" w:rsidRPr="00217E7F">
        <w:rPr>
          <w:rFonts w:ascii="Times New Roman" w:hAnsi="Times New Roman" w:cs="Times New Roman"/>
          <w:sz w:val="24"/>
          <w:szCs w:val="24"/>
        </w:rPr>
        <w:t>6.4.1. kiekvieno maršruto keleivių susisiekimo poreikius;</w:t>
      </w:r>
    </w:p>
    <w:p w14:paraId="4664D23A" w14:textId="77777777" w:rsidR="00217E7F" w:rsidRPr="00217E7F" w:rsidRDefault="00217E7F" w:rsidP="00217E7F">
      <w:pPr>
        <w:pStyle w:val="Sraopastraipa"/>
        <w:spacing w:after="0" w:line="240" w:lineRule="auto"/>
        <w:ind w:left="792"/>
        <w:jc w:val="both"/>
        <w:rPr>
          <w:rFonts w:ascii="Times New Roman" w:hAnsi="Times New Roman" w:cs="Times New Roman"/>
          <w:sz w:val="24"/>
          <w:szCs w:val="24"/>
        </w:rPr>
      </w:pPr>
      <w:r w:rsidRPr="00217E7F">
        <w:rPr>
          <w:rFonts w:ascii="Times New Roman" w:hAnsi="Times New Roman" w:cs="Times New Roman"/>
          <w:sz w:val="24"/>
          <w:szCs w:val="24"/>
        </w:rPr>
        <w:t>6.4.2. minimalų kelionės maršrutu laiką keleiviui;</w:t>
      </w:r>
    </w:p>
    <w:p w14:paraId="24E1D0DD" w14:textId="77777777" w:rsidR="00217E7F" w:rsidRPr="00217E7F" w:rsidRDefault="00217E7F" w:rsidP="00217E7F">
      <w:pPr>
        <w:pStyle w:val="Sraopastraipa"/>
        <w:spacing w:after="0" w:line="240" w:lineRule="auto"/>
        <w:ind w:left="792"/>
        <w:jc w:val="both"/>
        <w:rPr>
          <w:rFonts w:ascii="Times New Roman" w:hAnsi="Times New Roman" w:cs="Times New Roman"/>
          <w:sz w:val="24"/>
          <w:szCs w:val="24"/>
        </w:rPr>
      </w:pPr>
      <w:r w:rsidRPr="00217E7F">
        <w:rPr>
          <w:rFonts w:ascii="Times New Roman" w:hAnsi="Times New Roman" w:cs="Times New Roman"/>
          <w:sz w:val="24"/>
          <w:szCs w:val="24"/>
        </w:rPr>
        <w:t>6.4.3. autobusų eismo reguliavimą visame maršrute;</w:t>
      </w:r>
    </w:p>
    <w:p w14:paraId="0616874E" w14:textId="77777777" w:rsidR="00217E7F" w:rsidRPr="00217E7F" w:rsidRDefault="00217E7F" w:rsidP="00217E7F">
      <w:pPr>
        <w:pStyle w:val="Sraopastraipa"/>
        <w:spacing w:after="0" w:line="240" w:lineRule="auto"/>
        <w:ind w:left="792"/>
        <w:jc w:val="both"/>
        <w:rPr>
          <w:rFonts w:ascii="Times New Roman" w:hAnsi="Times New Roman" w:cs="Times New Roman"/>
          <w:sz w:val="24"/>
          <w:szCs w:val="24"/>
        </w:rPr>
      </w:pPr>
      <w:r w:rsidRPr="00217E7F">
        <w:rPr>
          <w:rFonts w:ascii="Times New Roman" w:hAnsi="Times New Roman" w:cs="Times New Roman"/>
          <w:sz w:val="24"/>
          <w:szCs w:val="24"/>
        </w:rPr>
        <w:t>6.4.4. maksimalų autobusų greitį, atsižvelgiant į eismo saugumą;</w:t>
      </w:r>
    </w:p>
    <w:p w14:paraId="295166B9" w14:textId="77777777" w:rsidR="00217E7F" w:rsidRPr="00217E7F" w:rsidRDefault="00217E7F" w:rsidP="00217E7F">
      <w:pPr>
        <w:pStyle w:val="Sraopastraipa"/>
        <w:spacing w:after="0" w:line="240" w:lineRule="auto"/>
        <w:ind w:left="792"/>
        <w:jc w:val="both"/>
        <w:rPr>
          <w:rFonts w:ascii="Times New Roman" w:hAnsi="Times New Roman" w:cs="Times New Roman"/>
          <w:sz w:val="24"/>
          <w:szCs w:val="24"/>
        </w:rPr>
      </w:pPr>
      <w:r w:rsidRPr="00217E7F">
        <w:rPr>
          <w:rFonts w:ascii="Times New Roman" w:hAnsi="Times New Roman" w:cs="Times New Roman"/>
          <w:sz w:val="24"/>
          <w:szCs w:val="24"/>
        </w:rPr>
        <w:t>6.4.5. kelionės sąlygų patogumą keleiviams visame maršrute;</w:t>
      </w:r>
    </w:p>
    <w:p w14:paraId="32DE8134" w14:textId="5A79EAAA" w:rsidR="00217E7F" w:rsidRPr="00217E7F" w:rsidRDefault="00217E7F" w:rsidP="00217E7F">
      <w:pPr>
        <w:pStyle w:val="Sraopastraipa"/>
        <w:spacing w:after="0" w:line="240" w:lineRule="auto"/>
        <w:ind w:left="792"/>
        <w:jc w:val="both"/>
        <w:rPr>
          <w:rFonts w:ascii="Times New Roman" w:hAnsi="Times New Roman" w:cs="Times New Roman"/>
          <w:sz w:val="24"/>
          <w:szCs w:val="24"/>
        </w:rPr>
      </w:pPr>
      <w:r>
        <w:rPr>
          <w:rFonts w:ascii="Times New Roman" w:hAnsi="Times New Roman" w:cs="Times New Roman"/>
          <w:sz w:val="24"/>
          <w:szCs w:val="24"/>
        </w:rPr>
        <w:t>6.</w:t>
      </w:r>
      <w:r w:rsidRPr="00217E7F">
        <w:rPr>
          <w:rFonts w:ascii="Times New Roman" w:hAnsi="Times New Roman" w:cs="Times New Roman"/>
          <w:sz w:val="24"/>
          <w:szCs w:val="24"/>
        </w:rPr>
        <w:t>4.6. autobuso maršruto ir kitų susijusių maršrutų bei kitų rūšių transporto maršrutų</w:t>
      </w:r>
    </w:p>
    <w:p w14:paraId="34D61728" w14:textId="46630C57" w:rsidR="00217E7F" w:rsidRDefault="00217E7F" w:rsidP="00217E7F">
      <w:pPr>
        <w:pStyle w:val="Sraopastraipa"/>
        <w:spacing w:after="0" w:line="240" w:lineRule="auto"/>
        <w:ind w:left="792"/>
        <w:jc w:val="both"/>
        <w:rPr>
          <w:rFonts w:ascii="Times New Roman" w:hAnsi="Times New Roman" w:cs="Times New Roman"/>
          <w:sz w:val="24"/>
          <w:szCs w:val="24"/>
        </w:rPr>
      </w:pPr>
      <w:r>
        <w:rPr>
          <w:rFonts w:ascii="Times New Roman" w:hAnsi="Times New Roman" w:cs="Times New Roman"/>
          <w:sz w:val="24"/>
          <w:szCs w:val="24"/>
        </w:rPr>
        <w:t>su</w:t>
      </w:r>
      <w:r w:rsidRPr="00217E7F">
        <w:rPr>
          <w:rFonts w:ascii="Times New Roman" w:hAnsi="Times New Roman" w:cs="Times New Roman"/>
          <w:sz w:val="24"/>
          <w:szCs w:val="24"/>
        </w:rPr>
        <w:t>derinamumą</w:t>
      </w:r>
      <w:r>
        <w:rPr>
          <w:rFonts w:ascii="Times New Roman" w:hAnsi="Times New Roman" w:cs="Times New Roman"/>
          <w:sz w:val="24"/>
          <w:szCs w:val="24"/>
        </w:rPr>
        <w:t>.</w:t>
      </w:r>
    </w:p>
    <w:p w14:paraId="563D65E5" w14:textId="77777777"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Vežėjas, teikdamas prašymą sudaryti sutartį dėl naudojimosi Stoties infrastruktūra, privalo nurodyti:</w:t>
      </w:r>
    </w:p>
    <w:p w14:paraId="0C7AE89F"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Maršrutų, apimančių Stotį, numerius, pavadinimus, rūšis;</w:t>
      </w:r>
    </w:p>
    <w:p w14:paraId="623ADAD9" w14:textId="77777777" w:rsidR="00A602EA" w:rsidRDefault="00A602EA"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Pilnus maršrutų tvarkaraščius arba atvykimo į Stotį ir išvykimo iš Stoties laiką;</w:t>
      </w:r>
    </w:p>
    <w:p w14:paraId="06EAB4CA" w14:textId="161A0FC6" w:rsidR="00A602EA" w:rsidRDefault="003236AF" w:rsidP="00A602EA">
      <w:pPr>
        <w:pStyle w:val="Sraopastraipa"/>
        <w:numPr>
          <w:ilvl w:val="2"/>
          <w:numId w:val="1"/>
        </w:numPr>
        <w:spacing w:after="0" w:line="240" w:lineRule="auto"/>
        <w:ind w:left="1701" w:hanging="708"/>
        <w:jc w:val="both"/>
        <w:rPr>
          <w:rFonts w:ascii="Times New Roman" w:hAnsi="Times New Roman" w:cs="Times New Roman"/>
          <w:sz w:val="24"/>
          <w:szCs w:val="24"/>
        </w:rPr>
      </w:pPr>
      <w:r>
        <w:rPr>
          <w:rFonts w:ascii="Times New Roman" w:hAnsi="Times New Roman" w:cs="Times New Roman"/>
          <w:sz w:val="24"/>
          <w:szCs w:val="24"/>
        </w:rPr>
        <w:t>Įstaigos</w:t>
      </w:r>
      <w:r w:rsidR="00A602EA">
        <w:rPr>
          <w:rFonts w:ascii="Times New Roman" w:hAnsi="Times New Roman" w:cs="Times New Roman"/>
          <w:sz w:val="24"/>
          <w:szCs w:val="24"/>
        </w:rPr>
        <w:t xml:space="preserve"> reikalavimu arba paties vežėjo iniciatyva: Dokumentus, įrodymus, paaiškinimus, patvirtinimus, pagrindžiančius šio Reglamento 6.3-6.4 punktuose įvardintas aplinkybes.</w:t>
      </w:r>
    </w:p>
    <w:p w14:paraId="752669D1" w14:textId="6D1D0FBA"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 xml:space="preserve">Vežėjo prašymą sudaryti sutartį dėl stoties infrastruktūros naudojimo </w:t>
      </w:r>
      <w:r w:rsidR="003236AF">
        <w:rPr>
          <w:rFonts w:ascii="Times New Roman" w:hAnsi="Times New Roman" w:cs="Times New Roman"/>
          <w:sz w:val="24"/>
          <w:szCs w:val="24"/>
        </w:rPr>
        <w:t>Įstaiga</w:t>
      </w:r>
      <w:r>
        <w:rPr>
          <w:rFonts w:ascii="Times New Roman" w:hAnsi="Times New Roman" w:cs="Times New Roman"/>
          <w:sz w:val="24"/>
          <w:szCs w:val="24"/>
        </w:rPr>
        <w:t xml:space="preserve"> išnagrinėja per 10 dienų nuo jo gavimo dienos. Sutartį su vežėju, nevykdančiu šiame ir kituose šio Reglamento punktuose įvardintų pareigų ar netenkinančių teisės aktuose įtvirtintų sąlygų, ar tinkamai nepagrindžiančių atitikties minėtoms sąlygoms, atsisakoma sudaryti. </w:t>
      </w:r>
    </w:p>
    <w:p w14:paraId="5DB67F38" w14:textId="6F8718DA"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 xml:space="preserve">Išaiškėjus, kad vežėjas neatitinka šiame Reglamente, Lietuvos Respublikos kelių transporto kodekse ar kituose teisės aktuose įtvirtintų reikalavimų, įskaitant susijusių su maršrutų atžvilgiu taikomais kriterijais, tai laikoma esminiu sutarties pažeidimu dėl vežėjo kaltės, ir tokia sutartis gali būti nutraukiama </w:t>
      </w:r>
      <w:r w:rsidR="003236AF">
        <w:rPr>
          <w:rFonts w:ascii="Times New Roman" w:hAnsi="Times New Roman" w:cs="Times New Roman"/>
          <w:sz w:val="24"/>
          <w:szCs w:val="24"/>
        </w:rPr>
        <w:t>Įstaigos</w:t>
      </w:r>
      <w:r>
        <w:rPr>
          <w:rFonts w:ascii="Times New Roman" w:hAnsi="Times New Roman" w:cs="Times New Roman"/>
          <w:sz w:val="24"/>
          <w:szCs w:val="24"/>
        </w:rPr>
        <w:t xml:space="preserve"> nuožiūra.</w:t>
      </w:r>
    </w:p>
    <w:p w14:paraId="3D3B70C5" w14:textId="66CA99EF" w:rsidR="00A602EA" w:rsidRDefault="00A602EA" w:rsidP="00A602EA">
      <w:pPr>
        <w:pStyle w:val="Sraopastraipa"/>
        <w:numPr>
          <w:ilvl w:val="1"/>
          <w:numId w:val="1"/>
        </w:numPr>
        <w:spacing w:after="0" w:line="240" w:lineRule="auto"/>
        <w:ind w:left="993" w:hanging="633"/>
        <w:jc w:val="both"/>
        <w:rPr>
          <w:rFonts w:ascii="Times New Roman" w:hAnsi="Times New Roman" w:cs="Times New Roman"/>
          <w:sz w:val="24"/>
          <w:szCs w:val="24"/>
        </w:rPr>
      </w:pPr>
      <w:r>
        <w:rPr>
          <w:rFonts w:ascii="Times New Roman" w:hAnsi="Times New Roman" w:cs="Times New Roman"/>
          <w:sz w:val="24"/>
          <w:szCs w:val="24"/>
        </w:rPr>
        <w:t xml:space="preserve">Įkainiai už Stoties infrastruktūros naudojimą ir stotelių priežiūros paslaugas yra traktuojami kaip neatskiriamas šio Reglamento priedas, tvirtinamas ir keičiamas </w:t>
      </w:r>
      <w:r w:rsidR="003236AF">
        <w:rPr>
          <w:rFonts w:ascii="Times New Roman" w:hAnsi="Times New Roman" w:cs="Times New Roman"/>
          <w:sz w:val="24"/>
          <w:szCs w:val="24"/>
        </w:rPr>
        <w:t>Įstaigos</w:t>
      </w:r>
      <w:r>
        <w:rPr>
          <w:rFonts w:ascii="Times New Roman" w:hAnsi="Times New Roman" w:cs="Times New Roman"/>
          <w:sz w:val="24"/>
          <w:szCs w:val="24"/>
        </w:rPr>
        <w:t xml:space="preserve"> vadovo įsakymu.</w:t>
      </w:r>
    </w:p>
    <w:p w14:paraId="2C61FED9" w14:textId="77777777" w:rsidR="00A602EA" w:rsidRDefault="00A602EA" w:rsidP="00A602EA">
      <w:pPr>
        <w:spacing w:after="0" w:line="240" w:lineRule="auto"/>
        <w:jc w:val="center"/>
        <w:rPr>
          <w:rFonts w:ascii="Times New Roman" w:hAnsi="Times New Roman" w:cs="Times New Roman"/>
          <w:sz w:val="24"/>
          <w:szCs w:val="24"/>
        </w:rPr>
      </w:pPr>
    </w:p>
    <w:p w14:paraId="467A9709" w14:textId="77777777" w:rsidR="00A602EA" w:rsidRDefault="00A602EA" w:rsidP="00A602EA">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rPr>
        <w:t>_______________________________</w:t>
      </w:r>
    </w:p>
    <w:p w14:paraId="1357E650" w14:textId="35B95D66" w:rsidR="003B4682" w:rsidRDefault="003B4682" w:rsidP="00A602EA"/>
    <w:sectPr w:rsidR="003B468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271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551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2EA"/>
    <w:rsid w:val="000E0557"/>
    <w:rsid w:val="00176DCE"/>
    <w:rsid w:val="001D7A53"/>
    <w:rsid w:val="00217E7F"/>
    <w:rsid w:val="003236AF"/>
    <w:rsid w:val="00356F6D"/>
    <w:rsid w:val="003A5A19"/>
    <w:rsid w:val="003B4682"/>
    <w:rsid w:val="00493A11"/>
    <w:rsid w:val="004F5852"/>
    <w:rsid w:val="00567B5E"/>
    <w:rsid w:val="00582053"/>
    <w:rsid w:val="005C163D"/>
    <w:rsid w:val="005F2AB7"/>
    <w:rsid w:val="00795D97"/>
    <w:rsid w:val="00A602EA"/>
    <w:rsid w:val="00AC3501"/>
    <w:rsid w:val="00B522F9"/>
    <w:rsid w:val="00BB09EE"/>
    <w:rsid w:val="00C311CD"/>
    <w:rsid w:val="00CB32F6"/>
    <w:rsid w:val="00D323EC"/>
    <w:rsid w:val="00D3631A"/>
    <w:rsid w:val="00D53C4B"/>
    <w:rsid w:val="00D614B4"/>
    <w:rsid w:val="00E10A94"/>
    <w:rsid w:val="00F73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3048"/>
  <w15:chartTrackingRefBased/>
  <w15:docId w15:val="{ED86FA64-FDD0-4EF1-A7F6-F0ABFF8E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2EA"/>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2EA"/>
    <w:pPr>
      <w:ind w:left="720"/>
      <w:contextualSpacing/>
    </w:pPr>
  </w:style>
  <w:style w:type="table" w:styleId="Lentelstinklelis">
    <w:name w:val="Table Grid"/>
    <w:basedOn w:val="prastojilentel"/>
    <w:uiPriority w:val="39"/>
    <w:rsid w:val="00A602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7937</Words>
  <Characters>4525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Daiva Buvydienė</cp:lastModifiedBy>
  <cp:revision>25</cp:revision>
  <dcterms:created xsi:type="dcterms:W3CDTF">2023-11-08T14:35:00Z</dcterms:created>
  <dcterms:modified xsi:type="dcterms:W3CDTF">2024-11-08T09:26:00Z</dcterms:modified>
</cp:coreProperties>
</file>